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天津市医学科学技术信息研究所</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天津市医学科学技术信息研究所</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天津市医学科学技术信息研究所（天津市卫生健康发展研究中心）是一所综合性医学信息研究机构, 承担医学科技和卫生事业发展相关信息服务工作；组织开展卫生健康事业改革发展政策研究、实践研究和决策咨询服务；参与拟订全市卫生健康网络安全和信息化相关技术标准和规范；承担健康医疗大数据采集、分析和利用工作；承担卫生健康行业网络和信息化相关系统、平台的使用、管理等工作；承接国家卫生健康行政主管部门技术测评、咨询服务、监测评估、应用共享等任务；对各区卫生健康、医疗卫生机构信息化建设进行技术指导；组织开展卫生健康领域网络安全和信息化业务交流、合作、培训等；承担医学图书和电子资料保存借阅、刊载医学文章服务工作；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天津市医学科学技术信息研究所内设12个职能科室；下辖0个预算单位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天津市医学科学技术信息研究所</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1.天津市医学科学技术信息研究所本级。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30,216,617.20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21,090,537.82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5,791,272.35</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1,911,017.20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13,184,700.00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5,911.90</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49,100.00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36,013,801.45</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36,235,355.02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221,553.57</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36,235,355.02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36,235,355.02</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36,013,801.45</w:t>
            </w:r>
          </w:p>
        </w:tc>
        <w:tc>
          <w:tcPr>
            <w:tcW w:w="1240" w:type="dxa"/>
            <w:tcBorders/>
            <w:vAlign w:val="center"/>
          </w:tcPr>
          <w:p>
            <w:pPr>
              <w:snapToGrid w:val="0"/>
              <w:jc w:val="right"/>
            </w:pPr>
            <w:r>
              <w:rPr>
                <w:rFonts w:ascii="宋体" w:eastAsia="宋体" w:hAnsi="宋体" w:cs="宋体"/>
                <w:b w:val="0"/>
                <w:i w:val="0"/>
                <w:color w:val="000000"/>
                <w:sz w:val="14"/>
              </w:rPr>
              <w:t xml:space="preserve">30,216,617.20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5,791,272.35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5,911.90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20,868,984.25</w:t>
            </w:r>
          </w:p>
        </w:tc>
        <w:tc>
          <w:tcPr>
            <w:tcW w:w="1240" w:type="dxa"/>
            <w:tcBorders/>
            <w:vAlign w:val="center"/>
          </w:tcPr>
          <w:p>
            <w:pPr>
              <w:snapToGrid w:val="0"/>
              <w:jc w:val="right"/>
            </w:pPr>
            <w:r>
              <w:rPr>
                <w:rFonts w:ascii="宋体" w:eastAsia="宋体" w:hAnsi="宋体" w:cs="宋体"/>
                <w:b w:val="0"/>
                <w:i w:val="0"/>
                <w:color w:val="000000"/>
                <w:sz w:val="14"/>
              </w:rPr>
              <w:t xml:space="preserve">15,071,800.00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5,791,272.35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5,911.90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20605</w:t>
            </w:r>
          </w:p>
        </w:tc>
        <w:tc>
          <w:tcPr>
            <w:tcW w:w="2520" w:type="dxa"/>
            <w:tcBorders/>
            <w:vAlign w:val="center"/>
          </w:tcPr>
          <w:p>
            <w:pPr>
              <w:snapToGrid w:val="0"/>
              <w:jc w:val="left"/>
            </w:pPr>
            <w:r>
              <w:rPr>
                <w:rFonts w:ascii="宋体" w:eastAsia="宋体" w:hAnsi="宋体" w:cs="宋体"/>
                <w:b w:val="0"/>
                <w:i w:val="0"/>
                <w:color w:val="000000"/>
                <w:sz w:val="14"/>
              </w:rPr>
              <w:t xml:space="preserve">科技条件与服务</w:t>
            </w:r>
          </w:p>
        </w:tc>
        <w:tc>
          <w:tcPr>
            <w:tcW w:w="1240" w:type="dxa"/>
            <w:tcBorders/>
            <w:vAlign w:val="center"/>
          </w:tcPr>
          <w:p>
            <w:pPr>
              <w:snapToGrid w:val="0"/>
              <w:jc w:val="right"/>
            </w:pPr>
            <w:r>
              <w:rPr>
                <w:rFonts w:ascii="宋体" w:eastAsia="宋体" w:hAnsi="宋体" w:cs="宋体"/>
                <w:b w:val="0"/>
                <w:i w:val="0"/>
                <w:color w:val="000000"/>
                <w:sz w:val="14"/>
              </w:rPr>
              <w:t xml:space="preserve">20,868,984.25</w:t>
            </w:r>
          </w:p>
        </w:tc>
        <w:tc>
          <w:tcPr>
            <w:tcW w:w="1240" w:type="dxa"/>
            <w:tcBorders/>
            <w:vAlign w:val="center"/>
          </w:tcPr>
          <w:p>
            <w:pPr>
              <w:snapToGrid w:val="0"/>
              <w:jc w:val="right"/>
            </w:pPr>
            <w:r>
              <w:rPr>
                <w:rFonts w:ascii="宋体" w:eastAsia="宋体" w:hAnsi="宋体" w:cs="宋体"/>
                <w:b w:val="0"/>
                <w:i w:val="0"/>
                <w:color w:val="000000"/>
                <w:sz w:val="14"/>
              </w:rPr>
              <w:t xml:space="preserve">15,071,800.00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5,791,272.35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5,911.90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2060501</w:t>
            </w:r>
          </w:p>
        </w:tc>
        <w:tc>
          <w:tcPr>
            <w:tcW w:w="2520" w:type="dxa"/>
            <w:tcBorders/>
            <w:vAlign w:val="center"/>
          </w:tcPr>
          <w:p>
            <w:pPr>
              <w:snapToGrid w:val="0"/>
              <w:jc w:val="left"/>
            </w:pPr>
            <w:r>
              <w:rPr>
                <w:rFonts w:ascii="宋体" w:eastAsia="宋体" w:hAnsi="宋体" w:cs="宋体"/>
                <w:b w:val="0"/>
                <w:i w:val="0"/>
                <w:color w:val="000000"/>
                <w:sz w:val="14"/>
              </w:rPr>
              <w:t xml:space="preserve">机构运行</w:t>
            </w:r>
          </w:p>
        </w:tc>
        <w:tc>
          <w:tcPr>
            <w:tcW w:w="1240" w:type="dxa"/>
            <w:tcBorders/>
            <w:vAlign w:val="center"/>
          </w:tcPr>
          <w:p>
            <w:pPr>
              <w:snapToGrid w:val="0"/>
              <w:jc w:val="right"/>
            </w:pPr>
            <w:r>
              <w:rPr>
                <w:rFonts w:ascii="宋体" w:eastAsia="宋体" w:hAnsi="宋体" w:cs="宋体"/>
                <w:b w:val="0"/>
                <w:i w:val="0"/>
                <w:color w:val="000000"/>
                <w:sz w:val="14"/>
              </w:rPr>
              <w:t xml:space="preserve">20,868,984.25</w:t>
            </w:r>
          </w:p>
        </w:tc>
        <w:tc>
          <w:tcPr>
            <w:tcW w:w="1240" w:type="dxa"/>
            <w:tcBorders/>
            <w:vAlign w:val="center"/>
          </w:tcPr>
          <w:p>
            <w:pPr>
              <w:snapToGrid w:val="0"/>
              <w:jc w:val="right"/>
            </w:pPr>
            <w:r>
              <w:rPr>
                <w:rFonts w:ascii="宋体" w:eastAsia="宋体" w:hAnsi="宋体" w:cs="宋体"/>
                <w:b w:val="0"/>
                <w:i w:val="0"/>
                <w:color w:val="000000"/>
                <w:sz w:val="14"/>
              </w:rPr>
              <w:t xml:space="preserve">15,071,800.00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5,791,272.35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5,911.90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1,911,017.20</w:t>
            </w:r>
          </w:p>
        </w:tc>
        <w:tc>
          <w:tcPr>
            <w:tcW w:w="1240" w:type="dxa"/>
            <w:tcBorders/>
            <w:vAlign w:val="center"/>
          </w:tcPr>
          <w:p>
            <w:pPr>
              <w:snapToGrid w:val="0"/>
              <w:jc w:val="right"/>
            </w:pPr>
            <w:r>
              <w:rPr>
                <w:rFonts w:ascii="宋体" w:eastAsia="宋体" w:hAnsi="宋体" w:cs="宋体"/>
                <w:b w:val="0"/>
                <w:i w:val="0"/>
                <w:color w:val="000000"/>
                <w:sz w:val="14"/>
              </w:rPr>
              <w:t xml:space="preserve">1,911,017.20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1,852,700.00</w:t>
            </w:r>
          </w:p>
        </w:tc>
        <w:tc>
          <w:tcPr>
            <w:tcW w:w="1240" w:type="dxa"/>
            <w:tcBorders/>
            <w:vAlign w:val="center"/>
          </w:tcPr>
          <w:p>
            <w:pPr>
              <w:snapToGrid w:val="0"/>
              <w:jc w:val="right"/>
            </w:pPr>
            <w:r>
              <w:rPr>
                <w:rFonts w:ascii="宋体" w:eastAsia="宋体" w:hAnsi="宋体" w:cs="宋体"/>
                <w:b w:val="0"/>
                <w:i w:val="0"/>
                <w:color w:val="000000"/>
                <w:sz w:val="14"/>
              </w:rPr>
              <w:t xml:space="preserve">1,852,700.00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1,062,000.00</w:t>
            </w:r>
          </w:p>
        </w:tc>
        <w:tc>
          <w:tcPr>
            <w:tcW w:w="1240" w:type="dxa"/>
            <w:tcBorders/>
            <w:vAlign w:val="center"/>
          </w:tcPr>
          <w:p>
            <w:pPr>
              <w:snapToGrid w:val="0"/>
              <w:jc w:val="right"/>
            </w:pPr>
            <w:r>
              <w:rPr>
                <w:rFonts w:ascii="宋体" w:eastAsia="宋体" w:hAnsi="宋体" w:cs="宋体"/>
                <w:b w:val="0"/>
                <w:i w:val="0"/>
                <w:color w:val="000000"/>
                <w:sz w:val="14"/>
              </w:rPr>
              <w:t xml:space="preserve">1,062,000.00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790,700.00</w:t>
            </w:r>
          </w:p>
        </w:tc>
        <w:tc>
          <w:tcPr>
            <w:tcW w:w="1240" w:type="dxa"/>
            <w:tcBorders/>
            <w:vAlign w:val="center"/>
          </w:tcPr>
          <w:p>
            <w:pPr>
              <w:snapToGrid w:val="0"/>
              <w:jc w:val="right"/>
            </w:pPr>
            <w:r>
              <w:rPr>
                <w:rFonts w:ascii="宋体" w:eastAsia="宋体" w:hAnsi="宋体" w:cs="宋体"/>
                <w:b w:val="0"/>
                <w:i w:val="0"/>
                <w:color w:val="000000"/>
                <w:sz w:val="14"/>
              </w:rPr>
              <w:t xml:space="preserve">790,700.00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58,317.20</w:t>
            </w:r>
          </w:p>
        </w:tc>
        <w:tc>
          <w:tcPr>
            <w:tcW w:w="1240" w:type="dxa"/>
            <w:tcBorders/>
            <w:vAlign w:val="center"/>
          </w:tcPr>
          <w:p>
            <w:pPr>
              <w:snapToGrid w:val="0"/>
              <w:jc w:val="right"/>
            </w:pPr>
            <w:r>
              <w:rPr>
                <w:rFonts w:ascii="宋体" w:eastAsia="宋体" w:hAnsi="宋体" w:cs="宋体"/>
                <w:b w:val="0"/>
                <w:i w:val="0"/>
                <w:color w:val="000000"/>
                <w:sz w:val="14"/>
              </w:rPr>
              <w:t xml:space="preserve">58,317.20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58,317.20</w:t>
            </w:r>
          </w:p>
        </w:tc>
        <w:tc>
          <w:tcPr>
            <w:tcW w:w="1240" w:type="dxa"/>
            <w:tcBorders/>
            <w:vAlign w:val="center"/>
          </w:tcPr>
          <w:p>
            <w:pPr>
              <w:snapToGrid w:val="0"/>
              <w:jc w:val="right"/>
            </w:pPr>
            <w:r>
              <w:rPr>
                <w:rFonts w:ascii="宋体" w:eastAsia="宋体" w:hAnsi="宋体" w:cs="宋体"/>
                <w:b w:val="0"/>
                <w:i w:val="0"/>
                <w:color w:val="000000"/>
                <w:sz w:val="14"/>
              </w:rPr>
              <w:t xml:space="preserve">58,317.20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13,184,700.00</w:t>
            </w:r>
          </w:p>
        </w:tc>
        <w:tc>
          <w:tcPr>
            <w:tcW w:w="1240" w:type="dxa"/>
            <w:tcBorders/>
            <w:vAlign w:val="center"/>
          </w:tcPr>
          <w:p>
            <w:pPr>
              <w:snapToGrid w:val="0"/>
              <w:jc w:val="right"/>
            </w:pPr>
            <w:r>
              <w:rPr>
                <w:rFonts w:ascii="宋体" w:eastAsia="宋体" w:hAnsi="宋体" w:cs="宋体"/>
                <w:b w:val="0"/>
                <w:i w:val="0"/>
                <w:color w:val="000000"/>
                <w:sz w:val="14"/>
              </w:rPr>
              <w:t xml:space="preserve">13,184,700.00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10,566,000.00</w:t>
            </w:r>
          </w:p>
        </w:tc>
        <w:tc>
          <w:tcPr>
            <w:tcW w:w="1240" w:type="dxa"/>
            <w:tcBorders/>
            <w:vAlign w:val="center"/>
          </w:tcPr>
          <w:p>
            <w:pPr>
              <w:snapToGrid w:val="0"/>
              <w:jc w:val="right"/>
            </w:pPr>
            <w:r>
              <w:rPr>
                <w:rFonts w:ascii="宋体" w:eastAsia="宋体" w:hAnsi="宋体" w:cs="宋体"/>
                <w:b w:val="0"/>
                <w:i w:val="0"/>
                <w:color w:val="000000"/>
                <w:sz w:val="14"/>
              </w:rPr>
              <w:t xml:space="preserve">10,566,000.00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10,566,000.00</w:t>
            </w:r>
          </w:p>
        </w:tc>
        <w:tc>
          <w:tcPr>
            <w:tcW w:w="1240" w:type="dxa"/>
            <w:tcBorders/>
            <w:vAlign w:val="center"/>
          </w:tcPr>
          <w:p>
            <w:pPr>
              <w:snapToGrid w:val="0"/>
              <w:jc w:val="right"/>
            </w:pPr>
            <w:r>
              <w:rPr>
                <w:rFonts w:ascii="宋体" w:eastAsia="宋体" w:hAnsi="宋体" w:cs="宋体"/>
                <w:b w:val="0"/>
                <w:i w:val="0"/>
                <w:color w:val="000000"/>
                <w:sz w:val="14"/>
              </w:rPr>
              <w:t xml:space="preserve">10,566,000.00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1,536,700.00</w:t>
            </w:r>
          </w:p>
        </w:tc>
        <w:tc>
          <w:tcPr>
            <w:tcW w:w="1240" w:type="dxa"/>
            <w:tcBorders/>
            <w:vAlign w:val="center"/>
          </w:tcPr>
          <w:p>
            <w:pPr>
              <w:snapToGrid w:val="0"/>
              <w:jc w:val="right"/>
            </w:pPr>
            <w:r>
              <w:rPr>
                <w:rFonts w:ascii="宋体" w:eastAsia="宋体" w:hAnsi="宋体" w:cs="宋体"/>
                <w:b w:val="0"/>
                <w:i w:val="0"/>
                <w:color w:val="000000"/>
                <w:sz w:val="14"/>
              </w:rPr>
              <w:t xml:space="preserve">1,536,700.00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1,050,000.00</w:t>
            </w:r>
          </w:p>
        </w:tc>
        <w:tc>
          <w:tcPr>
            <w:tcW w:w="1240" w:type="dxa"/>
            <w:tcBorders/>
            <w:vAlign w:val="center"/>
          </w:tcPr>
          <w:p>
            <w:pPr>
              <w:snapToGrid w:val="0"/>
              <w:jc w:val="right"/>
            </w:pPr>
            <w:r>
              <w:rPr>
                <w:rFonts w:ascii="宋体" w:eastAsia="宋体" w:hAnsi="宋体" w:cs="宋体"/>
                <w:b w:val="0"/>
                <w:i w:val="0"/>
                <w:color w:val="000000"/>
                <w:sz w:val="14"/>
              </w:rPr>
              <w:t xml:space="preserve">1,050,000.00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2100499</w:t>
            </w:r>
          </w:p>
        </w:tc>
        <w:tc>
          <w:tcPr>
            <w:tcW w:w="2520" w:type="dxa"/>
            <w:tcBorders/>
            <w:vAlign w:val="center"/>
          </w:tcPr>
          <w:p>
            <w:pPr>
              <w:snapToGrid w:val="0"/>
              <w:jc w:val="left"/>
            </w:pPr>
            <w:r>
              <w:rPr>
                <w:rFonts w:ascii="宋体" w:eastAsia="宋体" w:hAnsi="宋体" w:cs="宋体"/>
                <w:b w:val="0"/>
                <w:i w:val="0"/>
                <w:color w:val="000000"/>
                <w:sz w:val="14"/>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4"/>
              </w:rPr>
              <w:t xml:space="preserve">486,700.00</w:t>
            </w:r>
          </w:p>
        </w:tc>
        <w:tc>
          <w:tcPr>
            <w:tcW w:w="1240" w:type="dxa"/>
            <w:tcBorders/>
            <w:vAlign w:val="center"/>
          </w:tcPr>
          <w:p>
            <w:pPr>
              <w:snapToGrid w:val="0"/>
              <w:jc w:val="right"/>
            </w:pPr>
            <w:r>
              <w:rPr>
                <w:rFonts w:ascii="宋体" w:eastAsia="宋体" w:hAnsi="宋体" w:cs="宋体"/>
                <w:b w:val="0"/>
                <w:i w:val="0"/>
                <w:color w:val="000000"/>
                <w:sz w:val="14"/>
              </w:rPr>
              <w:t xml:space="preserve">486,700.00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1,082,000.00</w:t>
            </w:r>
          </w:p>
        </w:tc>
        <w:tc>
          <w:tcPr>
            <w:tcW w:w="1240" w:type="dxa"/>
            <w:tcBorders/>
            <w:vAlign w:val="center"/>
          </w:tcPr>
          <w:p>
            <w:pPr>
              <w:snapToGrid w:val="0"/>
              <w:jc w:val="right"/>
            </w:pPr>
            <w:r>
              <w:rPr>
                <w:rFonts w:ascii="宋体" w:eastAsia="宋体" w:hAnsi="宋体" w:cs="宋体"/>
                <w:b w:val="0"/>
                <w:i w:val="0"/>
                <w:color w:val="000000"/>
                <w:sz w:val="14"/>
              </w:rPr>
              <w:t xml:space="preserve">1,082,000.00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757,000.00</w:t>
            </w:r>
          </w:p>
        </w:tc>
        <w:tc>
          <w:tcPr>
            <w:tcW w:w="1240" w:type="dxa"/>
            <w:tcBorders/>
            <w:vAlign w:val="center"/>
          </w:tcPr>
          <w:p>
            <w:pPr>
              <w:snapToGrid w:val="0"/>
              <w:jc w:val="right"/>
            </w:pPr>
            <w:r>
              <w:rPr>
                <w:rFonts w:ascii="宋体" w:eastAsia="宋体" w:hAnsi="宋体" w:cs="宋体"/>
                <w:b w:val="0"/>
                <w:i w:val="0"/>
                <w:color w:val="000000"/>
                <w:sz w:val="14"/>
              </w:rPr>
              <w:t xml:space="preserve">757,000.00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325,000.00</w:t>
            </w:r>
          </w:p>
        </w:tc>
        <w:tc>
          <w:tcPr>
            <w:tcW w:w="1240" w:type="dxa"/>
            <w:tcBorders/>
            <w:vAlign w:val="center"/>
          </w:tcPr>
          <w:p>
            <w:pPr>
              <w:snapToGrid w:val="0"/>
              <w:jc w:val="right"/>
            </w:pPr>
            <w:r>
              <w:rPr>
                <w:rFonts w:ascii="宋体" w:eastAsia="宋体" w:hAnsi="宋体" w:cs="宋体"/>
                <w:b w:val="0"/>
                <w:i w:val="0"/>
                <w:color w:val="000000"/>
                <w:sz w:val="14"/>
              </w:rPr>
              <w:t xml:space="preserve">325,000.00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49,100.00</w:t>
            </w:r>
          </w:p>
        </w:tc>
        <w:tc>
          <w:tcPr>
            <w:tcW w:w="1240" w:type="dxa"/>
            <w:tcBorders/>
            <w:vAlign w:val="center"/>
          </w:tcPr>
          <w:p>
            <w:pPr>
              <w:snapToGrid w:val="0"/>
              <w:jc w:val="right"/>
            </w:pPr>
            <w:r>
              <w:rPr>
                <w:rFonts w:ascii="宋体" w:eastAsia="宋体" w:hAnsi="宋体" w:cs="宋体"/>
                <w:b w:val="0"/>
                <w:i w:val="0"/>
                <w:color w:val="000000"/>
                <w:sz w:val="14"/>
              </w:rPr>
              <w:t xml:space="preserve">49,100.00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49,100.00</w:t>
            </w:r>
          </w:p>
        </w:tc>
        <w:tc>
          <w:tcPr>
            <w:tcW w:w="1240" w:type="dxa"/>
            <w:tcBorders/>
            <w:vAlign w:val="center"/>
          </w:tcPr>
          <w:p>
            <w:pPr>
              <w:snapToGrid w:val="0"/>
              <w:jc w:val="right"/>
            </w:pPr>
            <w:r>
              <w:rPr>
                <w:rFonts w:ascii="宋体" w:eastAsia="宋体" w:hAnsi="宋体" w:cs="宋体"/>
                <w:b w:val="0"/>
                <w:i w:val="0"/>
                <w:color w:val="000000"/>
                <w:sz w:val="14"/>
              </w:rPr>
              <w:t xml:space="preserve">49,100.00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49,100.00</w:t>
            </w:r>
          </w:p>
        </w:tc>
        <w:tc>
          <w:tcPr>
            <w:tcW w:w="1240" w:type="dxa"/>
            <w:tcBorders/>
            <w:vAlign w:val="center"/>
          </w:tcPr>
          <w:p>
            <w:pPr>
              <w:snapToGrid w:val="0"/>
              <w:jc w:val="right"/>
            </w:pPr>
            <w:r>
              <w:rPr>
                <w:rFonts w:ascii="宋体" w:eastAsia="宋体" w:hAnsi="宋体" w:cs="宋体"/>
                <w:b w:val="0"/>
                <w:i w:val="0"/>
                <w:color w:val="000000"/>
                <w:sz w:val="14"/>
              </w:rPr>
              <w:t xml:space="preserve">49,100.00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36,235,355.02</w:t>
            </w:r>
          </w:p>
        </w:tc>
        <w:tc>
          <w:tcPr>
            <w:tcW w:w="580" w:type="dxa"/>
            <w:tcBorders/>
            <w:vAlign w:val="center"/>
          </w:tcPr>
          <w:p>
            <w:pPr>
              <w:snapToGrid w:val="0"/>
              <w:jc w:val="right"/>
            </w:pPr>
            <w:r>
              <w:rPr>
                <w:rFonts w:ascii="宋体" w:eastAsia="宋体" w:hAnsi="宋体" w:cs="宋体"/>
                <w:b w:val="0"/>
                <w:i w:val="0"/>
                <w:color w:val="000000"/>
                <w:sz w:val="9"/>
              </w:rPr>
              <w:t xml:space="preserve">36,013,801.45</w:t>
            </w:r>
          </w:p>
        </w:tc>
        <w:tc>
          <w:tcPr>
            <w:tcW w:w="580" w:type="dxa"/>
            <w:tcBorders/>
            <w:vAlign w:val="center"/>
          </w:tcPr>
          <w:p>
            <w:pPr>
              <w:snapToGrid w:val="0"/>
              <w:jc w:val="right"/>
            </w:pPr>
            <w:r>
              <w:rPr>
                <w:rFonts w:ascii="宋体" w:eastAsia="宋体" w:hAnsi="宋体" w:cs="宋体"/>
                <w:b w:val="0"/>
                <w:i w:val="0"/>
                <w:color w:val="000000"/>
                <w:sz w:val="9"/>
              </w:rPr>
              <w:t xml:space="preserve">30,216,617.20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5,791,272.35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5,911.90</w:t>
            </w:r>
          </w:p>
        </w:tc>
        <w:tc>
          <w:tcPr>
            <w:tcW w:w="580" w:type="dxa"/>
            <w:tcBorders/>
            <w:vAlign w:val="center"/>
          </w:tcPr>
          <w:p>
            <w:pPr>
              <w:snapToGrid w:val="0"/>
              <w:jc w:val="right"/>
            </w:pPr>
            <w:r>
              <w:rPr>
                <w:rFonts w:ascii="宋体" w:eastAsia="宋体" w:hAnsi="宋体" w:cs="宋体"/>
                <w:b w:val="0"/>
                <w:i w:val="0"/>
                <w:color w:val="000000"/>
                <w:sz w:val="9"/>
              </w:rPr>
              <w:t xml:space="preserve">221,553.57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221,553.57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221,553.57</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368233</w:t>
            </w:r>
          </w:p>
        </w:tc>
        <w:tc>
          <w:tcPr>
            <w:tcW w:w="1520" w:type="dxa"/>
            <w:tcBorders/>
            <w:vAlign w:val="center"/>
          </w:tcPr>
          <w:p>
            <w:pPr>
              <w:snapToGrid w:val="0"/>
              <w:jc w:val="center"/>
            </w:pPr>
            <w:r>
              <w:rPr>
                <w:rFonts w:ascii="宋体" w:eastAsia="宋体" w:hAnsi="宋体" w:cs="宋体"/>
                <w:b w:val="0"/>
                <w:i w:val="0"/>
                <w:color w:val="000000"/>
                <w:sz w:val="9"/>
              </w:rPr>
              <w:t xml:space="preserve">天津市医学科学技术信息研究所</w:t>
            </w:r>
          </w:p>
        </w:tc>
        <w:tc>
          <w:tcPr>
            <w:tcW w:w="580" w:type="dxa"/>
            <w:tcBorders/>
            <w:vAlign w:val="center"/>
          </w:tcPr>
          <w:p>
            <w:pPr>
              <w:snapToGrid w:val="0"/>
              <w:jc w:val="right"/>
            </w:pPr>
            <w:r>
              <w:rPr>
                <w:rFonts w:ascii="宋体" w:eastAsia="宋体" w:hAnsi="宋体" w:cs="宋体"/>
                <w:b w:val="0"/>
                <w:i w:val="0"/>
                <w:color w:val="000000"/>
                <w:sz w:val="9"/>
              </w:rPr>
              <w:t xml:space="preserve">36,235,355.02</w:t>
            </w:r>
          </w:p>
        </w:tc>
        <w:tc>
          <w:tcPr>
            <w:tcW w:w="580" w:type="dxa"/>
            <w:tcBorders/>
            <w:vAlign w:val="center"/>
          </w:tcPr>
          <w:p>
            <w:pPr>
              <w:snapToGrid w:val="0"/>
              <w:jc w:val="right"/>
            </w:pPr>
            <w:r>
              <w:rPr>
                <w:rFonts w:ascii="宋体" w:eastAsia="宋体" w:hAnsi="宋体" w:cs="宋体"/>
                <w:b w:val="0"/>
                <w:i w:val="0"/>
                <w:color w:val="000000"/>
                <w:sz w:val="9"/>
              </w:rPr>
              <w:t xml:space="preserve">36,013,801.45</w:t>
            </w:r>
          </w:p>
        </w:tc>
        <w:tc>
          <w:tcPr>
            <w:tcW w:w="580" w:type="dxa"/>
            <w:tcBorders/>
            <w:vAlign w:val="center"/>
          </w:tcPr>
          <w:p>
            <w:pPr>
              <w:snapToGrid w:val="0"/>
              <w:jc w:val="right"/>
            </w:pPr>
            <w:r>
              <w:rPr>
                <w:rFonts w:ascii="宋体" w:eastAsia="宋体" w:hAnsi="宋体" w:cs="宋体"/>
                <w:b w:val="0"/>
                <w:i w:val="0"/>
                <w:color w:val="000000"/>
                <w:sz w:val="9"/>
              </w:rPr>
              <w:t xml:space="preserve">30,216,617.20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5,791,272.35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5,911.90</w:t>
            </w:r>
          </w:p>
        </w:tc>
        <w:tc>
          <w:tcPr>
            <w:tcW w:w="580" w:type="dxa"/>
            <w:tcBorders/>
            <w:vAlign w:val="center"/>
          </w:tcPr>
          <w:p>
            <w:pPr>
              <w:snapToGrid w:val="0"/>
              <w:jc w:val="right"/>
            </w:pPr>
            <w:r>
              <w:rPr>
                <w:rFonts w:ascii="宋体" w:eastAsia="宋体" w:hAnsi="宋体" w:cs="宋体"/>
                <w:b w:val="0"/>
                <w:i w:val="0"/>
                <w:color w:val="000000"/>
                <w:sz w:val="9"/>
              </w:rPr>
              <w:t xml:space="preserve">221,553.57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221,553.57</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221,553.57</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36,235,355.02</w:t>
            </w:r>
          </w:p>
        </w:tc>
        <w:tc>
          <w:tcPr>
            <w:tcW w:w="1320" w:type="dxa"/>
            <w:tcBorders/>
            <w:vAlign w:val="center"/>
          </w:tcPr>
          <w:p>
            <w:pPr>
              <w:snapToGrid w:val="0"/>
              <w:jc w:val="right"/>
            </w:pPr>
            <w:r>
              <w:rPr>
                <w:rFonts w:ascii="宋体" w:eastAsia="宋体" w:hAnsi="宋体" w:cs="宋体"/>
                <w:b w:val="0"/>
                <w:i w:val="0"/>
                <w:color w:val="000000"/>
                <w:sz w:val="15"/>
              </w:rPr>
              <w:t xml:space="preserve">24,025,237.82</w:t>
            </w:r>
          </w:p>
        </w:tc>
        <w:tc>
          <w:tcPr>
            <w:tcW w:w="1320" w:type="dxa"/>
            <w:tcBorders/>
            <w:vAlign w:val="center"/>
          </w:tcPr>
          <w:p>
            <w:pPr>
              <w:snapToGrid w:val="0"/>
              <w:jc w:val="right"/>
            </w:pPr>
            <w:r>
              <w:rPr>
                <w:rFonts w:ascii="宋体" w:eastAsia="宋体" w:hAnsi="宋体" w:cs="宋体"/>
                <w:b w:val="0"/>
                <w:i w:val="0"/>
                <w:color w:val="000000"/>
                <w:sz w:val="15"/>
              </w:rPr>
              <w:t xml:space="preserve">12,210,117.20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20605</w:t>
            </w:r>
          </w:p>
        </w:tc>
        <w:tc>
          <w:tcPr>
            <w:tcW w:w="4400" w:type="dxa"/>
            <w:tcBorders/>
            <w:vAlign w:val="center"/>
          </w:tcPr>
          <w:p>
            <w:pPr>
              <w:snapToGrid w:val="0"/>
              <w:jc w:val="left"/>
            </w:pPr>
            <w:r>
              <w:rPr>
                <w:rFonts w:ascii="宋体" w:eastAsia="宋体" w:hAnsi="宋体" w:cs="宋体"/>
                <w:b w:val="0"/>
                <w:i w:val="0"/>
                <w:color w:val="000000"/>
                <w:sz w:val="15"/>
              </w:rPr>
              <w:t xml:space="preserve">科技条件与服务</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2060501</w:t>
            </w:r>
          </w:p>
        </w:tc>
        <w:tc>
          <w:tcPr>
            <w:tcW w:w="4400" w:type="dxa"/>
            <w:tcBorders/>
            <w:vAlign w:val="center"/>
          </w:tcPr>
          <w:p>
            <w:pPr>
              <w:snapToGrid w:val="0"/>
              <w:jc w:val="left"/>
            </w:pPr>
            <w:r>
              <w:rPr>
                <w:rFonts w:ascii="宋体" w:eastAsia="宋体" w:hAnsi="宋体" w:cs="宋体"/>
                <w:b w:val="0"/>
                <w:i w:val="0"/>
                <w:color w:val="000000"/>
                <w:sz w:val="15"/>
              </w:rPr>
              <w:t xml:space="preserve">机构运行</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snapToGrid w:val="0"/>
              <w:jc w:val="right"/>
            </w:pPr>
            <w:r>
              <w:rPr>
                <w:rFonts w:ascii="宋体" w:eastAsia="宋体" w:hAnsi="宋体" w:cs="宋体"/>
                <w:b w:val="0"/>
                <w:i w:val="0"/>
                <w:color w:val="000000"/>
                <w:sz w:val="15"/>
              </w:rPr>
              <w:t xml:space="preserve">21,090,537.82</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1,911,017.20</w:t>
            </w:r>
          </w:p>
        </w:tc>
        <w:tc>
          <w:tcPr>
            <w:tcW w:w="1320" w:type="dxa"/>
            <w:tcBorders/>
            <w:vAlign w:val="center"/>
          </w:tcPr>
          <w:p>
            <w:pPr>
              <w:snapToGrid w:val="0"/>
              <w:jc w:val="right"/>
            </w:pPr>
            <w:r>
              <w:rPr>
                <w:rFonts w:ascii="宋体" w:eastAsia="宋体" w:hAnsi="宋体" w:cs="宋体"/>
                <w:b w:val="0"/>
                <w:i w:val="0"/>
                <w:color w:val="000000"/>
                <w:sz w:val="15"/>
              </w:rPr>
              <w:t xml:space="preserve">1,852,700.00</w:t>
            </w:r>
          </w:p>
        </w:tc>
        <w:tc>
          <w:tcPr>
            <w:tcW w:w="1320" w:type="dxa"/>
            <w:tcBorders/>
            <w:vAlign w:val="center"/>
          </w:tcPr>
          <w:p>
            <w:pPr>
              <w:snapToGrid w:val="0"/>
              <w:jc w:val="right"/>
            </w:pPr>
            <w:r>
              <w:rPr>
                <w:rFonts w:ascii="宋体" w:eastAsia="宋体" w:hAnsi="宋体" w:cs="宋体"/>
                <w:b w:val="0"/>
                <w:i w:val="0"/>
                <w:color w:val="000000"/>
                <w:sz w:val="15"/>
              </w:rPr>
              <w:t xml:space="preserve">58,317.20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1,852,700.00</w:t>
            </w:r>
          </w:p>
        </w:tc>
        <w:tc>
          <w:tcPr>
            <w:tcW w:w="1320" w:type="dxa"/>
            <w:tcBorders/>
            <w:vAlign w:val="center"/>
          </w:tcPr>
          <w:p>
            <w:pPr>
              <w:snapToGrid w:val="0"/>
              <w:jc w:val="right"/>
            </w:pPr>
            <w:r>
              <w:rPr>
                <w:rFonts w:ascii="宋体" w:eastAsia="宋体" w:hAnsi="宋体" w:cs="宋体"/>
                <w:b w:val="0"/>
                <w:i w:val="0"/>
                <w:color w:val="000000"/>
                <w:sz w:val="15"/>
              </w:rPr>
              <w:t xml:space="preserve">1,852,700.00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1,062,000.00</w:t>
            </w:r>
          </w:p>
        </w:tc>
        <w:tc>
          <w:tcPr>
            <w:tcW w:w="1320" w:type="dxa"/>
            <w:tcBorders/>
            <w:vAlign w:val="center"/>
          </w:tcPr>
          <w:p>
            <w:pPr>
              <w:snapToGrid w:val="0"/>
              <w:jc w:val="right"/>
            </w:pPr>
            <w:r>
              <w:rPr>
                <w:rFonts w:ascii="宋体" w:eastAsia="宋体" w:hAnsi="宋体" w:cs="宋体"/>
                <w:b w:val="0"/>
                <w:i w:val="0"/>
                <w:color w:val="000000"/>
                <w:sz w:val="15"/>
              </w:rPr>
              <w:t xml:space="preserve">1,062,000.00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790,700.00</w:t>
            </w:r>
          </w:p>
        </w:tc>
        <w:tc>
          <w:tcPr>
            <w:tcW w:w="1320" w:type="dxa"/>
            <w:tcBorders/>
            <w:vAlign w:val="center"/>
          </w:tcPr>
          <w:p>
            <w:pPr>
              <w:snapToGrid w:val="0"/>
              <w:jc w:val="right"/>
            </w:pPr>
            <w:r>
              <w:rPr>
                <w:rFonts w:ascii="宋体" w:eastAsia="宋体" w:hAnsi="宋体" w:cs="宋体"/>
                <w:b w:val="0"/>
                <w:i w:val="0"/>
                <w:color w:val="000000"/>
                <w:sz w:val="15"/>
              </w:rPr>
              <w:t xml:space="preserve">790,700.00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58,317.20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58,317.20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58,317.20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58,317.20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13,184,700.00</w:t>
            </w:r>
          </w:p>
        </w:tc>
        <w:tc>
          <w:tcPr>
            <w:tcW w:w="1320" w:type="dxa"/>
            <w:tcBorders/>
            <w:vAlign w:val="center"/>
          </w:tcPr>
          <w:p>
            <w:pPr>
              <w:snapToGrid w:val="0"/>
              <w:jc w:val="right"/>
            </w:pPr>
            <w:r>
              <w:rPr>
                <w:rFonts w:ascii="宋体" w:eastAsia="宋体" w:hAnsi="宋体" w:cs="宋体"/>
                <w:b w:val="0"/>
                <w:i w:val="0"/>
                <w:color w:val="000000"/>
                <w:sz w:val="15"/>
              </w:rPr>
              <w:t xml:space="preserve">1,082,000.00</w:t>
            </w:r>
          </w:p>
        </w:tc>
        <w:tc>
          <w:tcPr>
            <w:tcW w:w="1320" w:type="dxa"/>
            <w:tcBorders/>
            <w:vAlign w:val="center"/>
          </w:tcPr>
          <w:p>
            <w:pPr>
              <w:snapToGrid w:val="0"/>
              <w:jc w:val="right"/>
            </w:pPr>
            <w:r>
              <w:rPr>
                <w:rFonts w:ascii="宋体" w:eastAsia="宋体" w:hAnsi="宋体" w:cs="宋体"/>
                <w:b w:val="0"/>
                <w:i w:val="0"/>
                <w:color w:val="000000"/>
                <w:sz w:val="15"/>
              </w:rPr>
              <w:t xml:space="preserve">12,102,700.00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10,566,000.00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10,566,000.00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10,566,000.00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10,566,000.00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1,536,700.00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1,536,700.00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1,050,000.00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2100499</w:t>
            </w:r>
          </w:p>
        </w:tc>
        <w:tc>
          <w:tcPr>
            <w:tcW w:w="4400" w:type="dxa"/>
            <w:tcBorders/>
            <w:vAlign w:val="center"/>
          </w:tcPr>
          <w:p>
            <w:pPr>
              <w:snapToGrid w:val="0"/>
              <w:jc w:val="left"/>
            </w:pPr>
            <w:r>
              <w:rPr>
                <w:rFonts w:ascii="宋体" w:eastAsia="宋体" w:hAnsi="宋体" w:cs="宋体"/>
                <w:b w:val="0"/>
                <w:i w:val="0"/>
                <w:color w:val="000000"/>
                <w:sz w:val="15"/>
              </w:rPr>
              <w:t xml:space="preserve">其他公共卫生支出</w:t>
            </w:r>
          </w:p>
        </w:tc>
        <w:tc>
          <w:tcPr>
            <w:tcW w:w="1320" w:type="dxa"/>
            <w:tcBorders/>
            <w:vAlign w:val="center"/>
          </w:tcPr>
          <w:p>
            <w:pPr>
              <w:snapToGrid w:val="0"/>
              <w:jc w:val="right"/>
            </w:pPr>
            <w:r>
              <w:rPr>
                <w:rFonts w:ascii="宋体" w:eastAsia="宋体" w:hAnsi="宋体" w:cs="宋体"/>
                <w:b w:val="0"/>
                <w:i w:val="0"/>
                <w:color w:val="000000"/>
                <w:sz w:val="15"/>
              </w:rPr>
              <w:t xml:space="preserve">486,700.00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486,700.00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1,082,000.00</w:t>
            </w:r>
          </w:p>
        </w:tc>
        <w:tc>
          <w:tcPr>
            <w:tcW w:w="1320" w:type="dxa"/>
            <w:tcBorders/>
            <w:vAlign w:val="center"/>
          </w:tcPr>
          <w:p>
            <w:pPr>
              <w:snapToGrid w:val="0"/>
              <w:jc w:val="right"/>
            </w:pPr>
            <w:r>
              <w:rPr>
                <w:rFonts w:ascii="宋体" w:eastAsia="宋体" w:hAnsi="宋体" w:cs="宋体"/>
                <w:b w:val="0"/>
                <w:i w:val="0"/>
                <w:color w:val="000000"/>
                <w:sz w:val="15"/>
              </w:rPr>
              <w:t xml:space="preserve">1,082,000.00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757,000.00</w:t>
            </w:r>
          </w:p>
        </w:tc>
        <w:tc>
          <w:tcPr>
            <w:tcW w:w="1320" w:type="dxa"/>
            <w:tcBorders/>
            <w:vAlign w:val="center"/>
          </w:tcPr>
          <w:p>
            <w:pPr>
              <w:snapToGrid w:val="0"/>
              <w:jc w:val="right"/>
            </w:pPr>
            <w:r>
              <w:rPr>
                <w:rFonts w:ascii="宋体" w:eastAsia="宋体" w:hAnsi="宋体" w:cs="宋体"/>
                <w:b w:val="0"/>
                <w:i w:val="0"/>
                <w:color w:val="000000"/>
                <w:sz w:val="15"/>
              </w:rPr>
              <w:t xml:space="preserve">757,000.00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325,000.00</w:t>
            </w:r>
          </w:p>
        </w:tc>
        <w:tc>
          <w:tcPr>
            <w:tcW w:w="1320" w:type="dxa"/>
            <w:tcBorders/>
            <w:vAlign w:val="center"/>
          </w:tcPr>
          <w:p>
            <w:pPr>
              <w:snapToGrid w:val="0"/>
              <w:jc w:val="right"/>
            </w:pPr>
            <w:r>
              <w:rPr>
                <w:rFonts w:ascii="宋体" w:eastAsia="宋体" w:hAnsi="宋体" w:cs="宋体"/>
                <w:b w:val="0"/>
                <w:i w:val="0"/>
                <w:color w:val="000000"/>
                <w:sz w:val="15"/>
              </w:rPr>
              <w:t xml:space="preserve">325,000.00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49,100.00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49,100.00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49,100.00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49,100.00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49,100.00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49,100.00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15,071,800.00</w:t>
            </w:r>
          </w:p>
        </w:tc>
        <w:tc>
          <w:tcPr>
            <w:tcW w:w="1420" w:type="dxa"/>
            <w:tcBorders/>
            <w:vAlign w:val="center"/>
          </w:tcPr>
          <w:p>
            <w:pPr>
              <w:snapToGrid w:val="0"/>
              <w:jc w:val="right"/>
            </w:pPr>
            <w:r>
              <w:rPr>
                <w:rFonts w:ascii="宋体" w:eastAsia="宋体" w:hAnsi="宋体" w:cs="宋体"/>
                <w:b w:val="0"/>
                <w:i w:val="0"/>
                <w:color w:val="000000"/>
                <w:sz w:val="16"/>
              </w:rPr>
              <w:t xml:space="preserve">15,071,800.00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1,911,017.20</w:t>
            </w:r>
          </w:p>
        </w:tc>
        <w:tc>
          <w:tcPr>
            <w:tcW w:w="1420" w:type="dxa"/>
            <w:tcBorders/>
            <w:vAlign w:val="center"/>
          </w:tcPr>
          <w:p>
            <w:pPr>
              <w:snapToGrid w:val="0"/>
              <w:jc w:val="right"/>
            </w:pPr>
            <w:r>
              <w:rPr>
                <w:rFonts w:ascii="宋体" w:eastAsia="宋体" w:hAnsi="宋体" w:cs="宋体"/>
                <w:b w:val="0"/>
                <w:i w:val="0"/>
                <w:color w:val="000000"/>
                <w:sz w:val="16"/>
              </w:rPr>
              <w:t xml:space="preserve">1,911,017.20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13,184,700.00</w:t>
            </w:r>
          </w:p>
        </w:tc>
        <w:tc>
          <w:tcPr>
            <w:tcW w:w="1420" w:type="dxa"/>
            <w:tcBorders/>
            <w:vAlign w:val="center"/>
          </w:tcPr>
          <w:p>
            <w:pPr>
              <w:snapToGrid w:val="0"/>
              <w:jc w:val="right"/>
            </w:pPr>
            <w:r>
              <w:rPr>
                <w:rFonts w:ascii="宋体" w:eastAsia="宋体" w:hAnsi="宋体" w:cs="宋体"/>
                <w:b w:val="0"/>
                <w:i w:val="0"/>
                <w:color w:val="000000"/>
                <w:sz w:val="16"/>
              </w:rPr>
              <w:t xml:space="preserve">13,184,700.00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49,100.00</w:t>
            </w:r>
          </w:p>
        </w:tc>
        <w:tc>
          <w:tcPr>
            <w:tcW w:w="1420" w:type="dxa"/>
            <w:tcBorders/>
            <w:vAlign w:val="center"/>
          </w:tcPr>
          <w:p>
            <w:pPr>
              <w:snapToGrid w:val="0"/>
              <w:jc w:val="right"/>
            </w:pPr>
            <w:r>
              <w:rPr>
                <w:rFonts w:ascii="宋体" w:eastAsia="宋体" w:hAnsi="宋体" w:cs="宋体"/>
                <w:b w:val="0"/>
                <w:i w:val="0"/>
                <w:color w:val="000000"/>
                <w:sz w:val="16"/>
              </w:rPr>
              <w:t xml:space="preserve">49,100.00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1420" w:type="dxa"/>
            <w:tcBorders/>
            <w:vAlign w:val="center"/>
          </w:tcPr>
          <w:p>
            <w:pPr>
              <w:snapToGrid w:val="0"/>
              <w:jc w:val="right"/>
            </w:pPr>
            <w:r>
              <w:rPr>
                <w:rFonts w:ascii="宋体" w:eastAsia="宋体" w:hAnsi="宋体" w:cs="宋体"/>
                <w:b w:val="0"/>
                <w:i w:val="0"/>
                <w:color w:val="000000"/>
                <w:sz w:val="16"/>
              </w:rPr>
              <w:t xml:space="preserve">30,216,617.20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30,216,617.20</w:t>
            </w:r>
          </w:p>
        </w:tc>
        <w:tc>
          <w:tcPr>
            <w:tcW w:w="1720" w:type="dxa"/>
            <w:tcBorders/>
            <w:vAlign w:val="center"/>
          </w:tcPr>
          <w:p>
            <w:pPr>
              <w:snapToGrid w:val="0"/>
              <w:jc w:val="right"/>
            </w:pPr>
            <w:r>
              <w:rPr>
                <w:rFonts w:ascii="宋体" w:eastAsia="宋体" w:hAnsi="宋体" w:cs="宋体"/>
                <w:b w:val="0"/>
                <w:i w:val="0"/>
                <w:color w:val="000000"/>
                <w:sz w:val="20"/>
              </w:rPr>
              <w:t xml:space="preserve">18,006,500.00</w:t>
            </w:r>
          </w:p>
        </w:tc>
        <w:tc>
          <w:tcPr>
            <w:tcW w:w="1720" w:type="dxa"/>
            <w:tcBorders/>
            <w:vAlign w:val="center"/>
          </w:tcPr>
          <w:p>
            <w:pPr>
              <w:snapToGrid w:val="0"/>
              <w:jc w:val="right"/>
            </w:pPr>
            <w:r>
              <w:rPr>
                <w:rFonts w:ascii="宋体" w:eastAsia="宋体" w:hAnsi="宋体" w:cs="宋体"/>
                <w:b w:val="0"/>
                <w:i w:val="0"/>
                <w:color w:val="000000"/>
                <w:sz w:val="20"/>
              </w:rPr>
              <w:t xml:space="preserve">16,221,500.00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698" w:type="dxa"/>
            <w:tcBorders/>
            <w:vAlign w:val="center"/>
          </w:tcPr>
          <w:p>
            <w:pPr>
              <w:snapToGrid w:val="0"/>
              <w:jc w:val="right"/>
            </w:pPr>
            <w:r>
              <w:rPr>
                <w:rFonts w:ascii="宋体" w:eastAsia="宋体" w:hAnsi="宋体" w:cs="宋体"/>
                <w:b w:val="0"/>
                <w:i w:val="0"/>
                <w:color w:val="000000"/>
                <w:sz w:val="20"/>
              </w:rPr>
              <w:t xml:space="preserve">12,210,117.20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13,286,800.00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20605</w:t>
            </w:r>
          </w:p>
        </w:tc>
        <w:tc>
          <w:tcPr>
            <w:tcW w:w="3480" w:type="dxa"/>
            <w:tcBorders/>
            <w:vAlign w:val="center"/>
          </w:tcPr>
          <w:p>
            <w:pPr>
              <w:snapToGrid w:val="0"/>
              <w:jc w:val="left"/>
            </w:pPr>
            <w:r>
              <w:rPr>
                <w:rFonts w:ascii="宋体" w:eastAsia="宋体" w:hAnsi="宋体" w:cs="宋体"/>
                <w:b w:val="0"/>
                <w:i w:val="0"/>
                <w:color w:val="000000"/>
                <w:sz w:val="20"/>
              </w:rPr>
              <w:t xml:space="preserve">科技条件与服务</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13,286,800.00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2060501</w:t>
            </w:r>
          </w:p>
        </w:tc>
        <w:tc>
          <w:tcPr>
            <w:tcW w:w="3480" w:type="dxa"/>
            <w:tcBorders/>
            <w:vAlign w:val="center"/>
          </w:tcPr>
          <w:p>
            <w:pPr>
              <w:snapToGrid w:val="0"/>
              <w:jc w:val="left"/>
            </w:pPr>
            <w:r>
              <w:rPr>
                <w:rFonts w:ascii="宋体" w:eastAsia="宋体" w:hAnsi="宋体" w:cs="宋体"/>
                <w:b w:val="0"/>
                <w:i w:val="0"/>
                <w:color w:val="000000"/>
                <w:sz w:val="20"/>
              </w:rPr>
              <w:t xml:space="preserve">机构运行</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15,071,800.00</w:t>
            </w:r>
          </w:p>
        </w:tc>
        <w:tc>
          <w:tcPr>
            <w:tcW w:w="1720" w:type="dxa"/>
            <w:tcBorders/>
            <w:vAlign w:val="center"/>
          </w:tcPr>
          <w:p>
            <w:pPr>
              <w:snapToGrid w:val="0"/>
              <w:jc w:val="right"/>
            </w:pPr>
            <w:r>
              <w:rPr>
                <w:rFonts w:ascii="宋体" w:eastAsia="宋体" w:hAnsi="宋体" w:cs="宋体"/>
                <w:b w:val="0"/>
                <w:i w:val="0"/>
                <w:color w:val="000000"/>
                <w:sz w:val="20"/>
              </w:rPr>
              <w:t xml:space="preserve">13,286,800.00</w:t>
            </w:r>
          </w:p>
        </w:tc>
        <w:tc>
          <w:tcPr>
            <w:tcW w:w="1720" w:type="dxa"/>
            <w:tcBorders/>
            <w:vAlign w:val="center"/>
          </w:tcPr>
          <w:p>
            <w:pPr>
              <w:snapToGrid w:val="0"/>
              <w:jc w:val="right"/>
            </w:pPr>
            <w:r>
              <w:rPr>
                <w:rFonts w:ascii="宋体" w:eastAsia="宋体" w:hAnsi="宋体" w:cs="宋体"/>
                <w:b w:val="0"/>
                <w:i w:val="0"/>
                <w:color w:val="000000"/>
                <w:sz w:val="20"/>
              </w:rPr>
              <w:t xml:space="preserve">1,785,000.00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1,911,017.20</w:t>
            </w:r>
          </w:p>
        </w:tc>
        <w:tc>
          <w:tcPr>
            <w:tcW w:w="1720" w:type="dxa"/>
            <w:tcBorders/>
            <w:vAlign w:val="center"/>
          </w:tcPr>
          <w:p>
            <w:pPr>
              <w:snapToGrid w:val="0"/>
              <w:jc w:val="right"/>
            </w:pPr>
            <w:r>
              <w:rPr>
                <w:rFonts w:ascii="宋体" w:eastAsia="宋体" w:hAnsi="宋体" w:cs="宋体"/>
                <w:b w:val="0"/>
                <w:i w:val="0"/>
                <w:color w:val="000000"/>
                <w:sz w:val="20"/>
              </w:rPr>
              <w:t xml:space="preserve">1,852,700.00</w:t>
            </w:r>
          </w:p>
        </w:tc>
        <w:tc>
          <w:tcPr>
            <w:tcW w:w="1720" w:type="dxa"/>
            <w:tcBorders/>
            <w:vAlign w:val="center"/>
          </w:tcPr>
          <w:p>
            <w:pPr>
              <w:snapToGrid w:val="0"/>
              <w:jc w:val="right"/>
            </w:pPr>
            <w:r>
              <w:rPr>
                <w:rFonts w:ascii="宋体" w:eastAsia="宋体" w:hAnsi="宋体" w:cs="宋体"/>
                <w:b w:val="0"/>
                <w:i w:val="0"/>
                <w:color w:val="000000"/>
                <w:sz w:val="20"/>
              </w:rPr>
              <w:t xml:space="preserve">1,852,700.00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58,317.20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1,852,700.00</w:t>
            </w:r>
          </w:p>
        </w:tc>
        <w:tc>
          <w:tcPr>
            <w:tcW w:w="1720" w:type="dxa"/>
            <w:tcBorders/>
            <w:vAlign w:val="center"/>
          </w:tcPr>
          <w:p>
            <w:pPr>
              <w:snapToGrid w:val="0"/>
              <w:jc w:val="right"/>
            </w:pPr>
            <w:r>
              <w:rPr>
                <w:rFonts w:ascii="宋体" w:eastAsia="宋体" w:hAnsi="宋体" w:cs="宋体"/>
                <w:b w:val="0"/>
                <w:i w:val="0"/>
                <w:color w:val="000000"/>
                <w:sz w:val="20"/>
              </w:rPr>
              <w:t xml:space="preserve">1,852,700.00</w:t>
            </w:r>
          </w:p>
        </w:tc>
        <w:tc>
          <w:tcPr>
            <w:tcW w:w="1720" w:type="dxa"/>
            <w:tcBorders/>
            <w:vAlign w:val="center"/>
          </w:tcPr>
          <w:p>
            <w:pPr>
              <w:snapToGrid w:val="0"/>
              <w:jc w:val="right"/>
            </w:pPr>
            <w:r>
              <w:rPr>
                <w:rFonts w:ascii="宋体" w:eastAsia="宋体" w:hAnsi="宋体" w:cs="宋体"/>
                <w:b w:val="0"/>
                <w:i w:val="0"/>
                <w:color w:val="000000"/>
                <w:sz w:val="20"/>
              </w:rPr>
              <w:t xml:space="preserve">1,852,700.00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1,062,000.00</w:t>
            </w:r>
          </w:p>
        </w:tc>
        <w:tc>
          <w:tcPr>
            <w:tcW w:w="1720" w:type="dxa"/>
            <w:tcBorders/>
            <w:vAlign w:val="center"/>
          </w:tcPr>
          <w:p>
            <w:pPr>
              <w:snapToGrid w:val="0"/>
              <w:jc w:val="right"/>
            </w:pPr>
            <w:r>
              <w:rPr>
                <w:rFonts w:ascii="宋体" w:eastAsia="宋体" w:hAnsi="宋体" w:cs="宋体"/>
                <w:b w:val="0"/>
                <w:i w:val="0"/>
                <w:color w:val="000000"/>
                <w:sz w:val="20"/>
              </w:rPr>
              <w:t xml:space="preserve">1,062,000.00</w:t>
            </w:r>
          </w:p>
        </w:tc>
        <w:tc>
          <w:tcPr>
            <w:tcW w:w="1720" w:type="dxa"/>
            <w:tcBorders/>
            <w:vAlign w:val="center"/>
          </w:tcPr>
          <w:p>
            <w:pPr>
              <w:snapToGrid w:val="0"/>
              <w:jc w:val="right"/>
            </w:pPr>
            <w:r>
              <w:rPr>
                <w:rFonts w:ascii="宋体" w:eastAsia="宋体" w:hAnsi="宋体" w:cs="宋体"/>
                <w:b w:val="0"/>
                <w:i w:val="0"/>
                <w:color w:val="000000"/>
                <w:sz w:val="20"/>
              </w:rPr>
              <w:t xml:space="preserve">1,062,000.00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790,700.00</w:t>
            </w:r>
          </w:p>
        </w:tc>
        <w:tc>
          <w:tcPr>
            <w:tcW w:w="1720" w:type="dxa"/>
            <w:tcBorders/>
            <w:vAlign w:val="center"/>
          </w:tcPr>
          <w:p>
            <w:pPr>
              <w:snapToGrid w:val="0"/>
              <w:jc w:val="right"/>
            </w:pPr>
            <w:r>
              <w:rPr>
                <w:rFonts w:ascii="宋体" w:eastAsia="宋体" w:hAnsi="宋体" w:cs="宋体"/>
                <w:b w:val="0"/>
                <w:i w:val="0"/>
                <w:color w:val="000000"/>
                <w:sz w:val="20"/>
              </w:rPr>
              <w:t xml:space="preserve">790,700.00</w:t>
            </w:r>
          </w:p>
        </w:tc>
        <w:tc>
          <w:tcPr>
            <w:tcW w:w="1720" w:type="dxa"/>
            <w:tcBorders/>
            <w:vAlign w:val="center"/>
          </w:tcPr>
          <w:p>
            <w:pPr>
              <w:snapToGrid w:val="0"/>
              <w:jc w:val="right"/>
            </w:pPr>
            <w:r>
              <w:rPr>
                <w:rFonts w:ascii="宋体" w:eastAsia="宋体" w:hAnsi="宋体" w:cs="宋体"/>
                <w:b w:val="0"/>
                <w:i w:val="0"/>
                <w:color w:val="000000"/>
                <w:sz w:val="20"/>
              </w:rPr>
              <w:t xml:space="preserve">790,700.00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58,317.20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58,317.20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58,317.20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58,317.20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13,184,700.00</w:t>
            </w:r>
          </w:p>
        </w:tc>
        <w:tc>
          <w:tcPr>
            <w:tcW w:w="1720" w:type="dxa"/>
            <w:tcBorders/>
            <w:vAlign w:val="center"/>
          </w:tcPr>
          <w:p>
            <w:pPr>
              <w:snapToGrid w:val="0"/>
              <w:jc w:val="right"/>
            </w:pPr>
            <w:r>
              <w:rPr>
                <w:rFonts w:ascii="宋体" w:eastAsia="宋体" w:hAnsi="宋体" w:cs="宋体"/>
                <w:b w:val="0"/>
                <w:i w:val="0"/>
                <w:color w:val="000000"/>
                <w:sz w:val="20"/>
              </w:rPr>
              <w:t xml:space="preserve">1,082,000.00</w:t>
            </w:r>
          </w:p>
        </w:tc>
        <w:tc>
          <w:tcPr>
            <w:tcW w:w="1720" w:type="dxa"/>
            <w:tcBorders/>
            <w:vAlign w:val="center"/>
          </w:tcPr>
          <w:p>
            <w:pPr>
              <w:snapToGrid w:val="0"/>
              <w:jc w:val="right"/>
            </w:pPr>
            <w:r>
              <w:rPr>
                <w:rFonts w:ascii="宋体" w:eastAsia="宋体" w:hAnsi="宋体" w:cs="宋体"/>
                <w:b w:val="0"/>
                <w:i w:val="0"/>
                <w:color w:val="000000"/>
                <w:sz w:val="20"/>
              </w:rPr>
              <w:t xml:space="preserve">1,082,000.00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12,102,700.00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10,566,000.00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10,566,000.00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10,566,000.00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10,566,000.00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1,536,700.00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1,536,700.00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1,050,000.00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2100499</w:t>
            </w:r>
          </w:p>
        </w:tc>
        <w:tc>
          <w:tcPr>
            <w:tcW w:w="3480" w:type="dxa"/>
            <w:tcBorders/>
            <w:vAlign w:val="center"/>
          </w:tcPr>
          <w:p>
            <w:pPr>
              <w:snapToGrid w:val="0"/>
              <w:jc w:val="left"/>
            </w:pPr>
            <w:r>
              <w:rPr>
                <w:rFonts w:ascii="宋体" w:eastAsia="宋体" w:hAnsi="宋体" w:cs="宋体"/>
                <w:b w:val="0"/>
                <w:i w:val="0"/>
                <w:color w:val="000000"/>
                <w:sz w:val="20"/>
              </w:rPr>
              <w:t xml:space="preserve">其他公共卫生支出</w:t>
            </w:r>
          </w:p>
        </w:tc>
        <w:tc>
          <w:tcPr>
            <w:tcW w:w="1720" w:type="dxa"/>
            <w:tcBorders/>
            <w:vAlign w:val="center"/>
          </w:tcPr>
          <w:p>
            <w:pPr>
              <w:snapToGrid w:val="0"/>
              <w:jc w:val="right"/>
            </w:pPr>
            <w:r>
              <w:rPr>
                <w:rFonts w:ascii="宋体" w:eastAsia="宋体" w:hAnsi="宋体" w:cs="宋体"/>
                <w:b w:val="0"/>
                <w:i w:val="0"/>
                <w:color w:val="000000"/>
                <w:sz w:val="20"/>
              </w:rPr>
              <w:t xml:space="preserve">486,700.00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486,700.00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1,082,000.00</w:t>
            </w:r>
          </w:p>
        </w:tc>
        <w:tc>
          <w:tcPr>
            <w:tcW w:w="1720" w:type="dxa"/>
            <w:tcBorders/>
            <w:vAlign w:val="center"/>
          </w:tcPr>
          <w:p>
            <w:pPr>
              <w:snapToGrid w:val="0"/>
              <w:jc w:val="right"/>
            </w:pPr>
            <w:r>
              <w:rPr>
                <w:rFonts w:ascii="宋体" w:eastAsia="宋体" w:hAnsi="宋体" w:cs="宋体"/>
                <w:b w:val="0"/>
                <w:i w:val="0"/>
                <w:color w:val="000000"/>
                <w:sz w:val="20"/>
              </w:rPr>
              <w:t xml:space="preserve">1,082,000.00</w:t>
            </w:r>
          </w:p>
        </w:tc>
        <w:tc>
          <w:tcPr>
            <w:tcW w:w="1720" w:type="dxa"/>
            <w:tcBorders/>
            <w:vAlign w:val="center"/>
          </w:tcPr>
          <w:p>
            <w:pPr>
              <w:snapToGrid w:val="0"/>
              <w:jc w:val="right"/>
            </w:pPr>
            <w:r>
              <w:rPr>
                <w:rFonts w:ascii="宋体" w:eastAsia="宋体" w:hAnsi="宋体" w:cs="宋体"/>
                <w:b w:val="0"/>
                <w:i w:val="0"/>
                <w:color w:val="000000"/>
                <w:sz w:val="20"/>
              </w:rPr>
              <w:t xml:space="preserve">1,082,000.00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757,000.00</w:t>
            </w:r>
          </w:p>
        </w:tc>
        <w:tc>
          <w:tcPr>
            <w:tcW w:w="1720" w:type="dxa"/>
            <w:tcBorders/>
            <w:vAlign w:val="center"/>
          </w:tcPr>
          <w:p>
            <w:pPr>
              <w:snapToGrid w:val="0"/>
              <w:jc w:val="right"/>
            </w:pPr>
            <w:r>
              <w:rPr>
                <w:rFonts w:ascii="宋体" w:eastAsia="宋体" w:hAnsi="宋体" w:cs="宋体"/>
                <w:b w:val="0"/>
                <w:i w:val="0"/>
                <w:color w:val="000000"/>
                <w:sz w:val="20"/>
              </w:rPr>
              <w:t xml:space="preserve">757,000.00</w:t>
            </w:r>
          </w:p>
        </w:tc>
        <w:tc>
          <w:tcPr>
            <w:tcW w:w="1720" w:type="dxa"/>
            <w:tcBorders/>
            <w:vAlign w:val="center"/>
          </w:tcPr>
          <w:p>
            <w:pPr>
              <w:snapToGrid w:val="0"/>
              <w:jc w:val="right"/>
            </w:pPr>
            <w:r>
              <w:rPr>
                <w:rFonts w:ascii="宋体" w:eastAsia="宋体" w:hAnsi="宋体" w:cs="宋体"/>
                <w:b w:val="0"/>
                <w:i w:val="0"/>
                <w:color w:val="000000"/>
                <w:sz w:val="20"/>
              </w:rPr>
              <w:t xml:space="preserve">757,000.00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325,000.00</w:t>
            </w:r>
          </w:p>
        </w:tc>
        <w:tc>
          <w:tcPr>
            <w:tcW w:w="1720" w:type="dxa"/>
            <w:tcBorders/>
            <w:vAlign w:val="center"/>
          </w:tcPr>
          <w:p>
            <w:pPr>
              <w:snapToGrid w:val="0"/>
              <w:jc w:val="right"/>
            </w:pPr>
            <w:r>
              <w:rPr>
                <w:rFonts w:ascii="宋体" w:eastAsia="宋体" w:hAnsi="宋体" w:cs="宋体"/>
                <w:b w:val="0"/>
                <w:i w:val="0"/>
                <w:color w:val="000000"/>
                <w:sz w:val="20"/>
              </w:rPr>
              <w:t xml:space="preserve">325,000.00</w:t>
            </w:r>
          </w:p>
        </w:tc>
        <w:tc>
          <w:tcPr>
            <w:tcW w:w="1720" w:type="dxa"/>
            <w:tcBorders/>
            <w:vAlign w:val="center"/>
          </w:tcPr>
          <w:p>
            <w:pPr>
              <w:snapToGrid w:val="0"/>
              <w:jc w:val="right"/>
            </w:pPr>
            <w:r>
              <w:rPr>
                <w:rFonts w:ascii="宋体" w:eastAsia="宋体" w:hAnsi="宋体" w:cs="宋体"/>
                <w:b w:val="0"/>
                <w:i w:val="0"/>
                <w:color w:val="000000"/>
                <w:sz w:val="20"/>
              </w:rPr>
              <w:t xml:space="preserve">325,000.00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49,100.00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49,100.00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49,100.00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49,100.00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49,100.00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49,100.00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15,093,418.47</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1,736,300.00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2,970,581.51</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20,000.00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1,352,087.70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214,000.00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48,700.00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19,800.00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8,000.00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3,537,080.47</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15,000.00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snapToGrid w:val="0"/>
              <w:jc w:val="right"/>
            </w:pPr>
            <w:r>
              <w:rPr>
                <w:rFonts w:ascii="宋体" w:eastAsia="宋体" w:hAnsi="宋体" w:cs="宋体"/>
                <w:b w:val="0"/>
                <w:i w:val="0"/>
                <w:color w:val="000000"/>
                <w:sz w:val="14"/>
              </w:rPr>
              <w:t xml:space="preserve">20,964.00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1,062,000.00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150,000.00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790,700.00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101,300.00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704,000.00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60,000.00</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snapToGrid w:val="0"/>
              <w:jc w:val="right"/>
            </w:pPr>
            <w:r>
              <w:rPr>
                <w:rFonts w:ascii="宋体" w:eastAsia="宋体" w:hAnsi="宋体" w:cs="宋体"/>
                <w:b w:val="0"/>
                <w:i w:val="0"/>
                <w:color w:val="000000"/>
                <w:sz w:val="14"/>
              </w:rPr>
              <w:t xml:space="preserve">19,736.00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612,000.00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88,481.71</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4,039,479.08</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81,000.00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49,940.00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468,008.00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1,128,081.53</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402,548.73</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8,000.00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342,292.00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297,000.00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130,200.00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135,000.00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5,000.00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1,000.00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86,240.80</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215,060.00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16,221,500.00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1,785,000.00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天津市医学科学技术信息研究所2024年度政府性基金预算财政拨款收入支出决算表为空表。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天津市医学科学技术信息研究所2024年国有资本经营预算财政拨款收入支出决算表为空表。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5,000.00</w:t>
            </w:r>
          </w:p>
        </w:tc>
        <w:tc>
          <w:tcPr>
            <w:tcW w:w="2200" w:type="dxa"/>
            <w:tcBorders/>
            <w:vAlign w:val="center"/>
          </w:tcPr>
          <w:p>
            <w:pPr/>
          </w:p>
        </w:tc>
        <w:tc>
          <w:tcPr>
            <w:tcW w:w="2200" w:type="dxa"/>
            <w:tcBorders/>
            <w:vAlign w:val="center"/>
          </w:tcPr>
          <w:p>
            <w:pPr>
              <w:snapToGrid w:val="0"/>
              <w:jc w:val="right"/>
            </w:pPr>
            <w:r>
              <w:rPr>
                <w:rFonts w:ascii="宋体" w:eastAsia="宋体" w:hAnsi="宋体" w:cs="宋体"/>
                <w:b w:val="0"/>
                <w:i w:val="0"/>
                <w:color w:val="000000"/>
                <w:sz w:val="24"/>
              </w:rPr>
              <w:t xml:space="preserve">5,000.00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5,000.00</w:t>
            </w: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单位：天津市医学科学技术信息研究所</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12,210,117.20</w:t>
            </w:r>
          </w:p>
        </w:tc>
        <w:tc>
          <w:tcPr>
            <w:tcW w:w="1340" w:type="dxa"/>
            <w:tcBorders/>
            <w:vAlign w:val="center"/>
          </w:tcPr>
          <w:p>
            <w:pPr>
              <w:snapToGrid w:val="0"/>
              <w:jc w:val="right"/>
            </w:pPr>
            <w:r>
              <w:rPr>
                <w:rFonts w:ascii="宋体" w:eastAsia="宋体" w:hAnsi="宋体" w:cs="宋体"/>
                <w:b w:val="0"/>
                <w:i w:val="0"/>
                <w:color w:val="000000"/>
                <w:sz w:val="16"/>
              </w:rPr>
              <w:t xml:space="preserve">12,210,117.20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snapToGrid w:val="0"/>
              <w:jc w:val="right"/>
            </w:pPr>
            <w:r>
              <w:rPr>
                <w:rFonts w:ascii="宋体" w:eastAsia="宋体" w:hAnsi="宋体" w:cs="宋体"/>
                <w:b w:val="0"/>
                <w:i w:val="0"/>
                <w:color w:val="000000"/>
                <w:sz w:val="16"/>
              </w:rPr>
              <w:t xml:space="preserve">58,317.20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12,102,700.00</w:t>
            </w:r>
          </w:p>
        </w:tc>
        <w:tc>
          <w:tcPr>
            <w:tcW w:w="1340" w:type="dxa"/>
            <w:tcBorders/>
            <w:vAlign w:val="center"/>
          </w:tcPr>
          <w:p>
            <w:pPr>
              <w:snapToGrid w:val="0"/>
              <w:jc w:val="right"/>
            </w:pPr>
            <w:r>
              <w:rPr>
                <w:rFonts w:ascii="宋体" w:eastAsia="宋体" w:hAnsi="宋体" w:cs="宋体"/>
                <w:b w:val="0"/>
                <w:i w:val="0"/>
                <w:color w:val="000000"/>
                <w:sz w:val="16"/>
              </w:rPr>
              <w:t xml:space="preserve">12,102,700.00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10,566,000.00</w:t>
            </w:r>
          </w:p>
        </w:tc>
        <w:tc>
          <w:tcPr>
            <w:tcW w:w="1340" w:type="dxa"/>
            <w:tcBorders/>
            <w:vAlign w:val="center"/>
          </w:tcPr>
          <w:p>
            <w:pPr>
              <w:snapToGrid w:val="0"/>
              <w:jc w:val="right"/>
            </w:pPr>
            <w:r>
              <w:rPr>
                <w:rFonts w:ascii="宋体" w:eastAsia="宋体" w:hAnsi="宋体" w:cs="宋体"/>
                <w:b w:val="0"/>
                <w:i w:val="0"/>
                <w:color w:val="000000"/>
                <w:sz w:val="16"/>
              </w:rPr>
              <w:t xml:space="preserve">10,566,000.00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10,566,000.00</w:t>
            </w:r>
          </w:p>
        </w:tc>
        <w:tc>
          <w:tcPr>
            <w:tcW w:w="1340" w:type="dxa"/>
            <w:tcBorders/>
            <w:vAlign w:val="center"/>
          </w:tcPr>
          <w:p>
            <w:pPr>
              <w:snapToGrid w:val="0"/>
              <w:jc w:val="right"/>
            </w:pPr>
            <w:r>
              <w:rPr>
                <w:rFonts w:ascii="宋体" w:eastAsia="宋体" w:hAnsi="宋体" w:cs="宋体"/>
                <w:b w:val="0"/>
                <w:i w:val="0"/>
                <w:color w:val="000000"/>
                <w:sz w:val="16"/>
              </w:rPr>
              <w:t xml:space="preserve">10,566,000.00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绩效考核城市医疗集团和专科联盟绩效考核</w:t>
            </w:r>
          </w:p>
        </w:tc>
        <w:tc>
          <w:tcPr>
            <w:tcW w:w="1240" w:type="dxa"/>
            <w:tcBorders/>
            <w:vAlign w:val="center"/>
          </w:tcPr>
          <w:p>
            <w:pPr>
              <w:snapToGrid w:val="0"/>
              <w:jc w:val="right"/>
            </w:pPr>
            <w:r>
              <w:rPr>
                <w:rFonts w:ascii="宋体" w:eastAsia="宋体" w:hAnsi="宋体" w:cs="宋体"/>
                <w:b w:val="0"/>
                <w:i w:val="0"/>
                <w:color w:val="000000"/>
                <w:sz w:val="16"/>
              </w:rPr>
              <w:t xml:space="preserve">900,000.00</w:t>
            </w:r>
          </w:p>
        </w:tc>
        <w:tc>
          <w:tcPr>
            <w:tcW w:w="1340" w:type="dxa"/>
            <w:tcBorders/>
            <w:vAlign w:val="center"/>
          </w:tcPr>
          <w:p>
            <w:pPr>
              <w:snapToGrid w:val="0"/>
              <w:jc w:val="right"/>
            </w:pPr>
            <w:r>
              <w:rPr>
                <w:rFonts w:ascii="宋体" w:eastAsia="宋体" w:hAnsi="宋体" w:cs="宋体"/>
                <w:b w:val="0"/>
                <w:i w:val="0"/>
                <w:color w:val="000000"/>
                <w:sz w:val="16"/>
              </w:rPr>
              <w:t xml:space="preserve">10,566,000.00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-9,666,000.00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绩效考核公立医院绩效考核</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卫生健康综合管理与服务UPS空调等专用设备购置</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卫生健康综合管理与服务公立医院绩效考核管理平台、区域卫生平台运行维护等项目尾款</w:t>
            </w:r>
          </w:p>
        </w:tc>
        <w:tc>
          <w:tcPr>
            <w:tcW w:w="1240" w:type="dxa"/>
            <w:tcBorders/>
            <w:vAlign w:val="center"/>
          </w:tcPr>
          <w:p>
            <w:pPr>
              <w:snapToGrid w:val="0"/>
              <w:jc w:val="right"/>
            </w:pPr>
            <w:r>
              <w:rPr>
                <w:rFonts w:ascii="宋体" w:eastAsia="宋体" w:hAnsi="宋体" w:cs="宋体"/>
                <w:b w:val="0"/>
                <w:i w:val="0"/>
                <w:color w:val="000000"/>
                <w:sz w:val="16"/>
              </w:rPr>
              <w:t xml:space="preserve">3,000,000.00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卫生健康综合管理与服务数据库服务图书期刊政策研究等项目</w:t>
            </w:r>
          </w:p>
        </w:tc>
        <w:tc>
          <w:tcPr>
            <w:tcW w:w="1240" w:type="dxa"/>
            <w:tcBorders/>
            <w:vAlign w:val="center"/>
          </w:tcPr>
          <w:p>
            <w:pPr>
              <w:snapToGrid w:val="0"/>
              <w:jc w:val="right"/>
            </w:pPr>
            <w:r>
              <w:rPr>
                <w:rFonts w:ascii="宋体" w:eastAsia="宋体" w:hAnsi="宋体" w:cs="宋体"/>
                <w:b w:val="0"/>
                <w:i w:val="0"/>
                <w:color w:val="000000"/>
                <w:sz w:val="16"/>
              </w:rPr>
              <w:t xml:space="preserve">598,000.00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598,000.00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卫生健康综合管理与服务卫生健康信息化运维</w:t>
            </w:r>
          </w:p>
        </w:tc>
        <w:tc>
          <w:tcPr>
            <w:tcW w:w="1240" w:type="dxa"/>
            <w:tcBorders/>
            <w:vAlign w:val="center"/>
          </w:tcPr>
          <w:p>
            <w:pPr>
              <w:snapToGrid w:val="0"/>
              <w:jc w:val="right"/>
            </w:pPr>
            <w:r>
              <w:rPr>
                <w:rFonts w:ascii="宋体" w:eastAsia="宋体" w:hAnsi="宋体" w:cs="宋体"/>
                <w:b w:val="0"/>
                <w:i w:val="0"/>
                <w:color w:val="000000"/>
                <w:sz w:val="16"/>
              </w:rPr>
              <w:t xml:space="preserve">56,000.00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56,000.00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医疗卫生应急处置和能力建设卫生地理信息系统升级改造项目尾款</w:t>
            </w:r>
          </w:p>
        </w:tc>
        <w:tc>
          <w:tcPr>
            <w:tcW w:w="1240" w:type="dxa"/>
            <w:tcBorders/>
            <w:vAlign w:val="center"/>
          </w:tcPr>
          <w:p>
            <w:pPr>
              <w:snapToGrid w:val="0"/>
              <w:jc w:val="right"/>
            </w:pPr>
            <w:r>
              <w:rPr>
                <w:rFonts w:ascii="宋体" w:eastAsia="宋体" w:hAnsi="宋体" w:cs="宋体"/>
                <w:b w:val="0"/>
                <w:i w:val="0"/>
                <w:color w:val="000000"/>
                <w:sz w:val="16"/>
              </w:rPr>
              <w:t xml:space="preserve">5,700,000.00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5,700,000.00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医疗卫生应急处置和能力建设卫生应急质控中心专项经费</w:t>
            </w:r>
          </w:p>
        </w:tc>
        <w:tc>
          <w:tcPr>
            <w:tcW w:w="1240" w:type="dxa"/>
            <w:tcBorders/>
            <w:vAlign w:val="center"/>
          </w:tcPr>
          <w:p>
            <w:pPr>
              <w:snapToGrid w:val="0"/>
              <w:jc w:val="right"/>
            </w:pPr>
            <w:r>
              <w:rPr>
                <w:rFonts w:ascii="宋体" w:eastAsia="宋体" w:hAnsi="宋体" w:cs="宋体"/>
                <w:b w:val="0"/>
                <w:i w:val="0"/>
                <w:color w:val="000000"/>
                <w:sz w:val="16"/>
              </w:rPr>
              <w:t xml:space="preserve">112,000.00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1,536,700.00</w:t>
            </w:r>
          </w:p>
        </w:tc>
        <w:tc>
          <w:tcPr>
            <w:tcW w:w="1340" w:type="dxa"/>
            <w:tcBorders/>
            <w:vAlign w:val="center"/>
          </w:tcPr>
          <w:p>
            <w:pPr>
              <w:snapToGrid w:val="0"/>
              <w:jc w:val="right"/>
            </w:pPr>
            <w:r>
              <w:rPr>
                <w:rFonts w:ascii="宋体" w:eastAsia="宋体" w:hAnsi="宋体" w:cs="宋体"/>
                <w:b w:val="0"/>
                <w:i w:val="0"/>
                <w:color w:val="000000"/>
                <w:sz w:val="16"/>
              </w:rPr>
              <w:t xml:space="preserve">1,536,700.00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1,050,000.00</w:t>
            </w:r>
          </w:p>
        </w:tc>
        <w:tc>
          <w:tcPr>
            <w:tcW w:w="1340" w:type="dxa"/>
            <w:tcBorders/>
            <w:vAlign w:val="center"/>
          </w:tcPr>
          <w:p>
            <w:pPr>
              <w:snapToGrid w:val="0"/>
              <w:jc w:val="right"/>
            </w:pPr>
            <w:r>
              <w:rPr>
                <w:rFonts w:ascii="宋体" w:eastAsia="宋体" w:hAnsi="宋体" w:cs="宋体"/>
                <w:b w:val="0"/>
                <w:i w:val="0"/>
                <w:color w:val="000000"/>
                <w:sz w:val="16"/>
              </w:rPr>
              <w:t xml:space="preserve">1,050,000.00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6元项目人禽流感、SARS防控</w:t>
            </w:r>
          </w:p>
        </w:tc>
        <w:tc>
          <w:tcPr>
            <w:tcW w:w="1240" w:type="dxa"/>
            <w:tcBorders/>
            <w:vAlign w:val="center"/>
          </w:tcPr>
          <w:p>
            <w:pPr>
              <w:snapToGrid w:val="0"/>
              <w:jc w:val="right"/>
            </w:pPr>
            <w:r>
              <w:rPr>
                <w:rFonts w:ascii="宋体" w:eastAsia="宋体" w:hAnsi="宋体" w:cs="宋体"/>
                <w:b w:val="0"/>
                <w:i w:val="0"/>
                <w:color w:val="000000"/>
                <w:sz w:val="16"/>
              </w:rPr>
              <w:t xml:space="preserve">950,000.00</w:t>
            </w:r>
          </w:p>
        </w:tc>
        <w:tc>
          <w:tcPr>
            <w:tcW w:w="1340" w:type="dxa"/>
            <w:tcBorders/>
            <w:vAlign w:val="center"/>
          </w:tcPr>
          <w:p>
            <w:pPr>
              <w:snapToGrid w:val="0"/>
              <w:jc w:val="right"/>
            </w:pPr>
            <w:r>
              <w:rPr>
                <w:rFonts w:ascii="宋体" w:eastAsia="宋体" w:hAnsi="宋体" w:cs="宋体"/>
                <w:b w:val="0"/>
                <w:i w:val="0"/>
                <w:color w:val="000000"/>
                <w:sz w:val="16"/>
              </w:rPr>
              <w:t xml:space="preserve">1,050,000.00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6元项目优化生育政策服务(人口形势分析研判）</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其他公共卫生支出</w:t>
            </w:r>
          </w:p>
        </w:tc>
        <w:tc>
          <w:tcPr>
            <w:tcW w:w="1240" w:type="dxa"/>
            <w:tcBorders/>
            <w:vAlign w:val="center"/>
          </w:tcPr>
          <w:p>
            <w:pPr>
              <w:snapToGrid w:val="0"/>
              <w:jc w:val="right"/>
            </w:pPr>
            <w:r>
              <w:rPr>
                <w:rFonts w:ascii="宋体" w:eastAsia="宋体" w:hAnsi="宋体" w:cs="宋体"/>
                <w:b w:val="0"/>
                <w:i w:val="0"/>
                <w:color w:val="000000"/>
                <w:sz w:val="16"/>
              </w:rPr>
              <w:t xml:space="preserve">486,700.00</w:t>
            </w:r>
          </w:p>
        </w:tc>
        <w:tc>
          <w:tcPr>
            <w:tcW w:w="1340" w:type="dxa"/>
            <w:tcBorders/>
            <w:vAlign w:val="center"/>
          </w:tcPr>
          <w:p>
            <w:pPr>
              <w:snapToGrid w:val="0"/>
              <w:jc w:val="right"/>
            </w:pPr>
            <w:r>
              <w:rPr>
                <w:rFonts w:ascii="宋体" w:eastAsia="宋体" w:hAnsi="宋体" w:cs="宋体"/>
                <w:b w:val="0"/>
                <w:i w:val="0"/>
                <w:color w:val="000000"/>
                <w:sz w:val="16"/>
              </w:rPr>
              <w:t xml:space="preserve">486,700.00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2100499</w:t>
            </w:r>
          </w:p>
        </w:tc>
        <w:tc>
          <w:tcPr>
            <w:tcW w:w="4560" w:type="dxa"/>
            <w:tcBorders/>
            <w:vAlign w:val="center"/>
          </w:tcPr>
          <w:p>
            <w:pPr>
              <w:snapToGrid w:val="0"/>
              <w:jc w:val="left"/>
            </w:pPr>
            <w:r>
              <w:rPr>
                <w:rFonts w:ascii="宋体" w:eastAsia="宋体" w:hAnsi="宋体" w:cs="宋体"/>
                <w:b w:val="0"/>
                <w:i w:val="0"/>
                <w:color w:val="000000"/>
                <w:sz w:val="16"/>
              </w:rPr>
              <w:t xml:space="preserve">天津市卫生健康委免疫规划信息系统升级改造项目</w:t>
            </w:r>
          </w:p>
        </w:tc>
        <w:tc>
          <w:tcPr>
            <w:tcW w:w="1240" w:type="dxa"/>
            <w:tcBorders/>
            <w:vAlign w:val="center"/>
          </w:tcPr>
          <w:p>
            <w:pPr>
              <w:snapToGrid w:val="0"/>
              <w:jc w:val="right"/>
            </w:pPr>
            <w:r>
              <w:rPr>
                <w:rFonts w:ascii="宋体" w:eastAsia="宋体" w:hAnsi="宋体" w:cs="宋体"/>
                <w:b w:val="0"/>
                <w:i w:val="0"/>
                <w:color w:val="000000"/>
                <w:sz w:val="16"/>
              </w:rPr>
              <w:t xml:space="preserve">486,700.00</w:t>
            </w:r>
          </w:p>
        </w:tc>
        <w:tc>
          <w:tcPr>
            <w:tcW w:w="1340" w:type="dxa"/>
            <w:tcBorders/>
            <w:vAlign w:val="center"/>
          </w:tcPr>
          <w:p>
            <w:pPr>
              <w:snapToGrid w:val="0"/>
              <w:jc w:val="right"/>
            </w:pPr>
            <w:r>
              <w:rPr>
                <w:rFonts w:ascii="宋体" w:eastAsia="宋体" w:hAnsi="宋体" w:cs="宋体"/>
                <w:b w:val="0"/>
                <w:i w:val="0"/>
                <w:color w:val="000000"/>
                <w:sz w:val="16"/>
              </w:rPr>
              <w:t xml:space="preserve">486,700.00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一般债券天津市卫生健康委免疫规划信息系统升级改造项目</w:t>
            </w:r>
          </w:p>
        </w:tc>
        <w:tc>
          <w:tcPr>
            <w:tcW w:w="12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snapToGrid w:val="0"/>
              <w:jc w:val="right"/>
            </w:pPr>
            <w:r>
              <w:rPr>
                <w:rFonts w:ascii="宋体" w:eastAsia="宋体" w:hAnsi="宋体" w:cs="宋体"/>
                <w:b w:val="0"/>
                <w:i w:val="0"/>
                <w:color w:val="000000"/>
                <w:sz w:val="16"/>
              </w:rPr>
              <w:t xml:space="preserve">49,100.00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天津市医学科学技术信息研究所</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36,235,355.02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减少1,636,692.95元，下降4.322%</w:t>
      </w:r>
      <w:r>
        <w:rPr>
          <w:rFonts w:eastAsia="仿宋_GB2312" w:hint="eastAsia"/>
          <w:sz w:val="30"/>
          <w:szCs w:val="30"/>
        </w:rPr>
        <w:t xml:space="preserve">，主要原因是</w:t>
      </w:r>
      <w:r>
        <w:rPr>
          <w:rFonts w:eastAsia="仿宋_GB2312" w:hint="eastAsia"/>
          <w:sz w:val="30"/>
          <w:szCs w:val="30"/>
        </w:rPr>
        <w:t xml:space="preserve">当年财政拨款和事业收入均有所减少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一般公共预算财政拨款收入30,216,617.20元、事业收入5,791,272.35元、其他收入5,911.90元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科学技术支出21,090,537.82元、社会保障和就业支出1,911,017.20元、卫生健康支出13,184,700.00元、债务付息支出49,100.00元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天津市医学科学技术信息研究所</w:t>
      </w:r>
      <w:r>
        <w:rPr>
          <w:rFonts w:eastAsia="仿宋_GB2312" w:hint="eastAsia"/>
          <w:sz w:val="30"/>
          <w:szCs w:val="30"/>
        </w:rPr>
        <w:t xml:space="preserve">2024年度本年收入合计</w:t>
      </w:r>
      <w:r>
        <w:rPr>
          <w:rFonts w:eastAsia="仿宋_GB2312" w:hint="eastAsia"/>
          <w:sz w:val="30"/>
          <w:szCs w:val="30"/>
        </w:rPr>
        <w:t xml:space="preserve">36,013,801.45</w:t>
      </w:r>
      <w:r>
        <w:rPr>
          <w:rFonts w:eastAsia="仿宋_GB2312" w:hint="eastAsia"/>
          <w:sz w:val="30"/>
          <w:szCs w:val="30"/>
        </w:rPr>
        <w:t xml:space="preserve">元，与2023年度相比</w:t>
      </w:r>
      <w:r>
        <w:rPr>
          <w:rFonts w:eastAsia="仿宋_GB2312" w:hint="eastAsia"/>
          <w:sz w:val="30"/>
          <w:szCs w:val="30"/>
        </w:rPr>
        <w:t xml:space="preserve">减少607,366.49元，</w:t>
      </w:r>
      <w:r>
        <w:rPr>
          <w:rFonts w:eastAsia="仿宋_GB2312" w:hint="eastAsia"/>
          <w:sz w:val="30"/>
          <w:szCs w:val="30"/>
        </w:rPr>
        <w:t xml:space="preserve">主要原因是</w:t>
      </w:r>
      <w:r>
        <w:rPr>
          <w:rFonts w:eastAsia="仿宋_GB2312" w:hint="eastAsia"/>
          <w:sz w:val="30"/>
          <w:szCs w:val="30"/>
        </w:rPr>
        <w:t xml:space="preserve">当年财政拨款和事业收入均有所减少</w:t>
      </w:r>
      <w:r>
        <w:rPr>
          <w:rFonts w:eastAsia="仿宋_GB2312" w:hint="eastAsia"/>
          <w:sz w:val="30"/>
          <w:szCs w:val="30"/>
        </w:rPr>
        <w:t xml:space="preserve">。其中：</w:t>
      </w:r>
      <w:r>
        <w:rPr>
          <w:rFonts w:eastAsia="仿宋_GB2312" w:hint="eastAsia"/>
          <w:sz w:val="30"/>
          <w:szCs w:val="30"/>
        </w:rPr>
        <w:t xml:space="preserve">一般公共预算财政拨款收入30,216,617.20元，占83.903%；事业收入5,791,272.35元，占16.081%；其他收入5,911.90元，占0.016%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天津市医学科学技术信息研究所</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36,235,355.02</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增加51,395.95元，</w:t>
      </w:r>
      <w:r>
        <w:rPr>
          <w:rFonts w:eastAsia="仿宋_GB2312" w:hint="eastAsia"/>
          <w:sz w:val="30"/>
          <w:szCs w:val="30"/>
        </w:rPr>
        <w:t xml:space="preserve">主要原因是</w:t>
      </w:r>
      <w:r>
        <w:rPr>
          <w:rFonts w:eastAsia="仿宋_GB2312" w:hint="eastAsia"/>
          <w:sz w:val="30"/>
          <w:szCs w:val="30"/>
        </w:rPr>
        <w:t xml:space="preserve">本年增人较多，支出有所增加</w:t>
      </w:r>
      <w:r>
        <w:rPr>
          <w:rFonts w:eastAsia="仿宋_GB2312" w:hint="eastAsia"/>
          <w:sz w:val="30"/>
          <w:szCs w:val="30"/>
        </w:rPr>
        <w:t xml:space="preserve">。其中：</w:t>
      </w:r>
      <w:r>
        <w:rPr>
          <w:rFonts w:eastAsia="仿宋_GB2312" w:hint="eastAsia"/>
          <w:sz w:val="30"/>
          <w:szCs w:val="30"/>
        </w:rPr>
        <w:t xml:space="preserve">基本支出24,025,237.82元，占66.303%；项目支出12,210,117.20元，占33.697%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天津市医学科学技术信息研究所</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30,216,617.20</w:t>
      </w:r>
      <w:r>
        <w:rPr>
          <w:rFonts w:eastAsia="仿宋_GB2312" w:hint="eastAsia"/>
          <w:sz w:val="30"/>
          <w:szCs w:val="30"/>
        </w:rPr>
        <w:t xml:space="preserve">元。与2023年度相比，财政拨款收、支总计各</w:t>
      </w:r>
      <w:r>
        <w:rPr>
          <w:rFonts w:eastAsia="仿宋_GB2312" w:hint="eastAsia"/>
          <w:sz w:val="30"/>
          <w:szCs w:val="30"/>
        </w:rPr>
        <w:t xml:space="preserve">减少340,422.80元，下降1.114%，</w:t>
      </w:r>
      <w:r>
        <w:rPr>
          <w:rFonts w:eastAsia="仿宋_GB2312" w:hint="eastAsia"/>
          <w:sz w:val="30"/>
          <w:szCs w:val="30"/>
        </w:rPr>
        <w:t xml:space="preserve">主要原因是</w:t>
      </w:r>
      <w:r>
        <w:rPr>
          <w:rFonts w:eastAsia="仿宋_GB2312" w:hint="eastAsia"/>
          <w:sz w:val="30"/>
          <w:szCs w:val="30"/>
        </w:rPr>
        <w:t xml:space="preserve">财政拨款削减</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一般公共预算财政拨款30,216,617.20元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科学技术支出15,071,800.00元、社会保障和就业支出1,911,017.20元、卫生健康支出13,184,700.00元、债务付息支出49,100.00元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天津市医学科学技术信息研究所2024年度部门决算一般公共预算财政拨款支出合计30,216,617.20元，占本年支出合计的83.390%。与2023年度相比，一般公共预算财政拨款支出</w:t>
      </w:r>
      <w:r>
        <w:rPr>
          <w:rFonts w:eastAsia="仿宋_GB2312" w:hint="eastAsia"/>
          <w:sz w:val="30"/>
          <w:szCs w:val="30"/>
        </w:rPr>
        <w:t xml:space="preserve">减少340,422.80元</w:t>
      </w:r>
      <w:r>
        <w:rPr>
          <w:rFonts w:eastAsia="仿宋_GB2312" w:hint="eastAsia"/>
          <w:sz w:val="30"/>
          <w:szCs w:val="30"/>
        </w:rPr>
        <w:t xml:space="preserve">，下降1.114%</w:t>
      </w:r>
      <w:r>
        <w:rPr>
          <w:rFonts w:eastAsia="仿宋_GB2312" w:hint="eastAsia"/>
          <w:sz w:val="30"/>
          <w:szCs w:val="30"/>
        </w:rPr>
        <w:t xml:space="preserve">，主要原因是财政拨款削减。</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2024年度一般公共预算财政拨款支出30,216,617.20元，主要用于以下方面：</w:t>
      </w:r>
      <w:r>
        <w:rPr>
          <w:rFonts w:eastAsia="仿宋_GB2312" w:hint="eastAsia"/>
          <w:sz w:val="30"/>
          <w:szCs w:val="30"/>
        </w:rPr>
        <w:t xml:space="preserve">科学技术支出（类）支出15,071,800.00元，占49.879%,社会保障和就业支出（类）支出1,911,017.20元，占6.324%,卫生健康支出（类）支出13,184,700.00元，占43.634%,债务付息支出（类）支出49,100.00元，占0.162%</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2024年度一般公共预算财政拨款支出年初预算为29,826,800.00元，支出决算为30,216,617.20元</w:t>
      </w:r>
      <w:r>
        <w:rPr>
          <w:rFonts w:eastAsia="仿宋_GB2312" w:hint="eastAsia"/>
          <w:sz w:val="30"/>
          <w:szCs w:val="30"/>
        </w:rPr>
        <w:t xml:space="preserve">，完成年初预算的101.307%</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科技条件与服务（款）机构运行（项）年初预算为15,053,000.00元，支出决算为15,071,800.00元，完成年初预算的100.125%，决算数大于预算数的主要原因是：年中人员增减变动、晋职晋级清算、未休假清算等导致财政拨款变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1,062,000.00元，支出决算为1,062,000.00元，完成年初预算的100.000%，决算数与预算数持平的主要原因是：预算执行较好。</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531,000.00元，支出决算为790,700.00元，完成年初预算的148.908%，决算数大于预算数的主要原因是：年中根据上级要求补缴部分离职人员职业年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4.社会保障和就业支出（类）其他社会保障和就业支出（款）其他社会保障和就业支出（项）年初预算为0.00元，支出决算为58,317.20元，决算数大于预算数的主要原因是：当年去世一人，年中申请抚恤金。</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5.卫生健康支出（类）卫生健康管理事务（款）其他卫生健康管理事务支出（项）年初预算为10,566,000.00元，支出决算为10,566,000.00元，完成年初预算的100.000%，决算数与预算数持平的主要原因是：预算执行较好。</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6.卫生健康支出（类）公共卫生（款）基本公共卫生服务（项）年初预算为1,050,000.00元，支出决算为1,050,000.00元，完成年初预算的100.000%，决算数与预算数持平的主要原因是：预算执行较好。</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7.卫生健康支出（类）公共卫生（款）其他公共卫生支出（项）年初预算为486,700.00元，支出决算为486,700.00元，完成年初预算的100.000%，决算数与预算数持平的主要原因是：预算执行较好。</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704,000.00元，支出决算为757,000.00元，完成年初预算的107.528%，决算数大于预算数的主要原因是：年中人员增减变动、晋职晋级清算、未休假清算等导致财政拨款变动。</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9.卫生健康支出（类）行政事业单位医疗（款）其他行政事业单位医疗支出（项）年初预算为325,000.00元，支出决算为325,000.00元，完成年初预算的100.000%，决算数与预算数持平的主要原因是：预算执行较好。</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债务付息支出（类）地方政府一般债务付息支出（款）地方政府一般债券付息支出（项）年初预算为49,100.00元，支出决算为49,100.00元，完成年初预算的100.000%，决算数与预算数持平的主要原因是：预算执行较好。</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天津市医学科学技术信息研究所</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18,006,500.00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减少266,500.00元，</w:t>
      </w:r>
      <w:r>
        <w:rPr>
          <w:rFonts w:eastAsia="仿宋_GB2312" w:hint="eastAsia"/>
          <w:sz w:val="30"/>
          <w:szCs w:val="30"/>
        </w:rPr>
        <w:t xml:space="preserve">主要原因是</w:t>
      </w:r>
      <w:r>
        <w:rPr>
          <w:rFonts w:eastAsia="仿宋_GB2312" w:hint="eastAsia"/>
          <w:sz w:val="30"/>
          <w:szCs w:val="30"/>
        </w:rPr>
        <w:t xml:space="preserve">财政拨款削减</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人员经费16,221,500.00元，主要包括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离休费、退休费、医疗费补助、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公用经费1,785,000.00元，主要包括</w:t>
      </w:r>
      <w:r>
        <w:rPr>
          <w:rFonts w:eastAsia="仿宋_GB2312" w:hint="eastAsia"/>
          <w:sz w:val="30"/>
          <w:szCs w:val="30"/>
        </w:rPr>
        <w:t xml:space="preserve">办公费、印刷费、咨询费、水费、电费、邮电费、取暖费、物业管理费、维修（护）费、培训费、委托业务费、工会经费、公务用车运行维护费、其他交通费用、其他商品和服务支出、办公设备购置、专用设备购置、信息网络及软件购置更新</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天津市医学科学技术信息研究所2024年度无政府性基金预算财政拨款收入、支出和结转结余。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天津市医学科学技术信息研究所2024年度无国有资本经营预算财政拨款收入、支出和结转结余。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5,000.00</w:t>
      </w:r>
      <w:r>
        <w:rPr>
          <w:rFonts w:eastAsia="仿宋_GB2312" w:hint="eastAsia"/>
          <w:sz w:val="30"/>
          <w:szCs w:val="30"/>
        </w:rPr>
        <w:t xml:space="preserve">元，支出决算</w:t>
      </w:r>
      <w:r>
        <w:rPr>
          <w:rFonts w:eastAsia="仿宋_GB2312" w:hint="eastAsia"/>
          <w:sz w:val="30"/>
          <w:szCs w:val="30"/>
        </w:rPr>
        <w:t xml:space="preserve">5,000.00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决算数与预算数持平的主要原因是预算执行较好；</w:t>
      </w:r>
      <w:r>
        <w:rPr>
          <w:rFonts w:eastAsia="仿宋_GB2312" w:hint="eastAsia"/>
          <w:sz w:val="30"/>
          <w:szCs w:val="30"/>
        </w:rPr>
        <w:t xml:space="preserve">决算数较上年持平的主要原因是没有变动。</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决算数与预算数持平的主要原因是无相关业务；</w:t>
      </w:r>
      <w:r>
        <w:rPr>
          <w:rFonts w:eastAsia="仿宋_GB2312" w:hint="eastAsia"/>
          <w:sz w:val="30"/>
          <w:szCs w:val="30"/>
        </w:rPr>
        <w:t xml:space="preserve">决算数较上年持平的主要原因是无相关业务。</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5,000.00</w:t>
      </w:r>
      <w:r>
        <w:rPr>
          <w:rFonts w:eastAsia="仿宋_GB2312" w:hint="eastAsia"/>
          <w:sz w:val="30"/>
          <w:szCs w:val="30"/>
        </w:rPr>
        <w:t xml:space="preserve">元，支出决算</w:t>
      </w:r>
      <w:r>
        <w:rPr>
          <w:rFonts w:eastAsia="仿宋_GB2312" w:hint="eastAsia"/>
          <w:sz w:val="30"/>
          <w:szCs w:val="30"/>
        </w:rPr>
        <w:t xml:space="preserve">5,000.00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决算数与预算数持平的主要原因是预算执行较好；</w:t>
      </w:r>
      <w:r>
        <w:rPr>
          <w:rFonts w:eastAsia="仿宋_GB2312" w:hint="eastAsia"/>
          <w:sz w:val="30"/>
          <w:szCs w:val="30"/>
        </w:rPr>
        <w:t xml:space="preserve">决算数较上年持平的主要原因是没有变动。</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5,000.00</w:t>
      </w:r>
      <w:r>
        <w:rPr>
          <w:rFonts w:eastAsia="仿宋_GB2312" w:hint="eastAsia"/>
          <w:sz w:val="30"/>
          <w:szCs w:val="30"/>
        </w:rPr>
        <w:t xml:space="preserve">元，支出决算</w:t>
      </w:r>
      <w:r>
        <w:rPr>
          <w:rFonts w:eastAsia="仿宋_GB2312" w:hint="eastAsia"/>
          <w:sz w:val="30"/>
          <w:szCs w:val="30"/>
        </w:rPr>
        <w:t xml:space="preserve">5,000.00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决算数与预算数持平的主要原因是预算执行较好；</w:t>
      </w:r>
      <w:r>
        <w:rPr>
          <w:rFonts w:eastAsia="仿宋_GB2312" w:hint="eastAsia"/>
          <w:sz w:val="30"/>
          <w:szCs w:val="30"/>
        </w:rPr>
        <w:t xml:space="preserve">决算数较上年持平的主要原因是没有变动。</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2</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决算数与预算数持平的主要原因是无相关业务；</w:t>
      </w:r>
      <w:r>
        <w:rPr>
          <w:rFonts w:eastAsia="仿宋_GB2312" w:hint="eastAsia"/>
          <w:sz w:val="30"/>
          <w:szCs w:val="30"/>
        </w:rPr>
        <w:t xml:space="preserve">决算数较上年持平的主要原因是无相关业务。</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决算数与预算数持平的主要原因是无相关业务；</w:t>
      </w:r>
      <w:r>
        <w:rPr>
          <w:rFonts w:eastAsia="仿宋_GB2312" w:hint="eastAsia"/>
          <w:sz w:val="30"/>
          <w:szCs w:val="30"/>
        </w:rPr>
        <w:t xml:space="preserve">决算数较上年持平的主要原因是无相关业务。</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天津市医学科学技术信息研究所2024年度无机关运行经费。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医学科学技术信息研究所2024年政府采购支出总额583,345.00元，其中：政府采购货物支出355,465.00元、政府采购工程支出0.00元、政府采购服务支出227,880.00元。授予中小企业合同金额0.00元，占政府采购支出总额的0.000%，其中：授予小微企业合同金额0.00元，占政府采购支出总额的0.000%；货物采购授予中小企业合同金额占货物支出金额的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截至2024年12月31日，天津市医学科学技术信息研究所共有车辆2辆</w:t>
      </w:r>
      <w:r>
        <w:rPr>
          <w:rFonts w:eastAsia="仿宋_GB2312" w:hint="eastAsia"/>
          <w:sz w:val="30"/>
          <w:szCs w:val="30"/>
        </w:rPr>
        <w:t xml:space="preserve">，其中：</w:t>
      </w:r>
      <w:r>
        <w:rPr>
          <w:rFonts w:eastAsia="仿宋_GB2312" w:hint="eastAsia"/>
          <w:sz w:val="30"/>
          <w:szCs w:val="30"/>
        </w:rPr>
        <w:t xml:space="preserve">其他用车2辆</w:t>
      </w:r>
      <w:r>
        <w:rPr>
          <w:rFonts w:eastAsia="仿宋_GB2312" w:hint="eastAsia"/>
          <w:sz w:val="30"/>
          <w:szCs w:val="30"/>
        </w:rPr>
        <w:t xml:space="preserve">，其他用车主要包括单位公务出行用车</w:t>
      </w:r>
      <w:r>
        <w:rPr>
          <w:rFonts w:eastAsia="仿宋_GB2312" w:hint="eastAsia"/>
          <w:sz w:val="30"/>
          <w:szCs w:val="30"/>
        </w:rPr>
        <w:t xml:space="preserve">。单价100万元以上的设备10台（套）。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根据预算绩效管理要求,天津市医学科学技术信息研究所已对15个2024年度市级项目开展绩效自评,涉及金额13229117.2元,自评结果已随部门决算一并公开。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天津市医学科学技术信息研究所不属于乡、镇、街级单位,不涉及公开2024年度教育、医疗卫生、社会保障和就业、住房保障、涉农补贴等民生支出情况。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