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AD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普惠托育服务机构认定</w:t>
      </w:r>
      <w:r>
        <w:rPr>
          <w:rFonts w:hint="default" w:eastAsia="方正小标宋简体" w:cs="Times New Roman"/>
          <w:color w:val="auto"/>
          <w:sz w:val="44"/>
          <w:szCs w:val="44"/>
          <w:highlight w:val="none"/>
          <w:lang w:val="en-US" w:eastAsia="zh-CN"/>
        </w:rPr>
        <w:t>标准</w:t>
      </w:r>
    </w:p>
    <w:p w14:paraId="530FB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（试行）</w:t>
      </w:r>
    </w:p>
    <w:p w14:paraId="1F8EF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59FF3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第一条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为大力发展普惠托育服务，促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进本市婴幼儿照护服务健康发展，根据</w:t>
      </w:r>
      <w:bookmarkStart w:id="0" w:name="OLE_LINK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《国务院办公厅关于促进3岁以下婴幼儿照护服务发展的指导意见》</w:t>
      </w:r>
      <w:bookmarkEnd w:id="0"/>
      <w:bookmarkStart w:id="1" w:name="OLE_LINK3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（国办发〔2019〕15号）、《国家发展改革委 国家卫生健康委关于进一步完善价格形成机制、支持普惠托育服务体系建设的通知》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（发改价格〔2024〕1477号）、国家卫生健康委等7部门印发《关于加快推进普惠托育服务体系建设的意见》（国卫人口发〔2025〕6号）等文件精神，结合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实际，制定本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04F71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第二条 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" w:eastAsia="zh-CN"/>
        </w:rPr>
        <w:t>本标准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适用于本市范围内普惠托育服务机构的认定工作。</w:t>
      </w:r>
    </w:p>
    <w:p w14:paraId="4F1D6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第三条 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" w:eastAsia="zh-CN"/>
        </w:rPr>
        <w:t>本标准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所称的普惠托育服务机构是指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接受政府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，面向3岁以下婴幼儿提供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质量有保障、价格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可承受、方便可及的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托育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机构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0A8D3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市卫生健康行政部门统筹指导各区开展普惠托育服务机构认定工作。各区卫生健康行政部门按规定组织开展普惠托育服务机构认定，协调相关部门加强对普惠托育服务机构的监督管理等工作。</w:t>
      </w:r>
    </w:p>
    <w:p w14:paraId="31B44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普惠托育服务机构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具备以下条件：</w:t>
      </w:r>
    </w:p>
    <w:p w14:paraId="7CF16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（一）符合托育服务相关标准规范和要求，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依法登记注册，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运营状态良好，规范提供服务，自申报前三年内无失信惩戒、违规办托（园）等不良记录，无</w:t>
      </w:r>
      <w:bookmarkStart w:id="2" w:name="OLE_LINK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歧视、体罚、变相体罚、侮辱、虐待婴幼儿等行为，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未发生安全责任事故、婴幼儿伤害事件或其他负面影响事件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bookmarkEnd w:id="2"/>
    <w:p w14:paraId="17190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（二）托育服务机构与婴幼儿监护人签订托育服务协议，明确服务项目、收费标准、争议纠纷处理及退费办法等内容。托育服务机构收费价格符合辖区普惠托育服务收费规定。</w:t>
      </w:r>
    </w:p>
    <w:p w14:paraId="24CBE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财务管理规范，风险防范制度健全；与从业人员签订劳动合同，按规定落实工资待遇、缴纳社会保险费。</w:t>
      </w:r>
    </w:p>
    <w:p w14:paraId="7D55F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普惠托育服务机构认定程序：</w:t>
      </w:r>
    </w:p>
    <w:p w14:paraId="75A59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（一）自愿申请。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有意向开展普惠托育服务的机构，按照属地管理原则，向所在地的区卫生健康行政部门提出书面申请。</w:t>
      </w:r>
    </w:p>
    <w:p w14:paraId="70BD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（二）审核公示。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各区卫生健康行政部门组织开展托育服务机构现场评估和信息核实，对通过评估核实的机构予以公示，内容包括机构名称、办托地址、托位数量、收费标准、定价依据等信息，公示期不少于5个工作日。</w:t>
      </w:r>
    </w:p>
    <w:p w14:paraId="6E2DF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公布信息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公示无异议或异议不成立的，由区卫生健康行政部门认定为普惠托育服务机构，并向社会公布机构信息。</w:t>
      </w:r>
    </w:p>
    <w:p w14:paraId="37E20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第七条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各区卫生健康行政部门每年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一次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普惠托育服务机构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认定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，同时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向市卫生健康行政部门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普惠托育服务机构信息。</w:t>
      </w:r>
    </w:p>
    <w:p w14:paraId="7DAE9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各区卫生健康行政部门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普惠托育服务机构实行动态管理，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定期对其运行状况、收费管理等内容进行评估，评估周期原则上不超过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3年。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期间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机构发生名称、住所、性质等重大变更的，应重新进行认定。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41FE9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普惠托育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机构决定停止开展托育服务，或不再按照普惠性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提供服务，应当以书面形式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告知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机构所在地的区卫生健康行政部门。</w:t>
      </w:r>
    </w:p>
    <w:p w14:paraId="53691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普惠托育服务机构发生下列情形之一的，由机构所在地的区卫生健康行政部门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核实，核实后取消其普惠托育服务机构资格。</w:t>
      </w:r>
    </w:p>
    <w:p w14:paraId="377C4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（一）不接受政府指导，未按照协议约定等收取费用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2732D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（二）机构主要负责人被纳入严重失信主体名单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10A86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（三）机构出现歧视、体罚、变相体罚、侮辱、虐待婴幼儿等事件，发生安全、卫生责任事故，造成社会重大负面影响事件。</w:t>
      </w:r>
    </w:p>
    <w:p w14:paraId="35B01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（四）弄虚作假骗取普惠托育服务机构认定资格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73F66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）其他违反法律法规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等情形。</w:t>
      </w:r>
    </w:p>
    <w:p w14:paraId="0A480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各区卫生健康（疾控）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行政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门要推动辖区内医疗卫生机构（综合医院、基层医疗卫生机构、妇幼保健机构、中医医院等）面向托育服务机构，开展订单签约、婴幼儿健康管理和中医药健康等服务，落实疾病防控责任，增强托育服务发展质量。</w:t>
      </w:r>
    </w:p>
    <w:p w14:paraId="5D32E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各区卫生健康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应履行托育工作牵头职责，持续健全相关工作机制，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推动完善综合监管体系，建立问题线索接办转办和跟踪落实机制，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通过公布电话、邮箱等方式，接受社会对普惠托育服务机构的投诉和建议，加强对普惠托育服务机构的指导、监督和管理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1AC77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条 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" w:eastAsia="zh-CN"/>
        </w:rPr>
        <w:t>本标准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2025年9月1日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实施，试行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年。国家另有规定的，从其规定。</w:t>
      </w:r>
    </w:p>
    <w:p w14:paraId="3198B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eastAsia="仿宋_GB2312"/>
          <w:color w:val="auto"/>
          <w:sz w:val="32"/>
          <w:szCs w:val="32"/>
          <w:highlight w:val="none"/>
        </w:rPr>
        <w:t xml:space="preserve">  </w:t>
      </w:r>
    </w:p>
    <w:p w14:paraId="3ECEC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56B72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441A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1EA99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12E2C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56492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7809C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6C2F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222DA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6C8E5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097E9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73318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286348D1"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</w:p>
    <w:p w14:paraId="3E1EC315">
      <w:pPr>
        <w:pStyle w:val="4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</w:p>
    <w:p w14:paraId="3404D1EE">
      <w:pPr>
        <w:rPr>
          <w:rFonts w:hint="eastAsia"/>
        </w:rPr>
      </w:pPr>
    </w:p>
    <w:p w14:paraId="5511296D">
      <w:pPr>
        <w:pStyle w:val="4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</w:p>
    <w:p w14:paraId="3EB85AC8">
      <w:pPr>
        <w:rPr>
          <w:rFonts w:hint="eastAsia"/>
        </w:rPr>
      </w:pPr>
    </w:p>
    <w:p w14:paraId="46428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eastAsia="仿宋_GB2312"/>
          <w:color w:val="auto"/>
          <w:sz w:val="32"/>
          <w:szCs w:val="32"/>
          <w:highlight w:val="none"/>
        </w:rPr>
        <w:t xml:space="preserve">            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</w:p>
    <w:p w14:paraId="2907E4B0">
      <w:pPr>
        <w:widowControl/>
        <w:spacing w:line="560" w:lineRule="exact"/>
        <w:jc w:val="both"/>
        <w:textAlignment w:val="center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25F3323">
      <w:pPr>
        <w:widowControl/>
        <w:spacing w:line="560" w:lineRule="exact"/>
        <w:jc w:val="both"/>
        <w:textAlignment w:val="center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32544E01">
      <w:pPr>
        <w:widowControl/>
        <w:spacing w:line="560" w:lineRule="exact"/>
        <w:jc w:val="both"/>
        <w:textAlignment w:val="center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23261A1">
      <w:pPr>
        <w:widowControl/>
        <w:spacing w:line="560" w:lineRule="exact"/>
        <w:jc w:val="both"/>
        <w:textAlignment w:val="center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B4B264D">
      <w:pPr>
        <w:widowControl/>
        <w:spacing w:line="560" w:lineRule="exact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</w:t>
      </w:r>
    </w:p>
    <w:p w14:paraId="17DC43E7"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"/>
        </w:rPr>
        <w:t>XX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 w:bidi="ar"/>
        </w:rPr>
        <w:t>区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  <w:t>普惠托育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 w:bidi="ar"/>
        </w:rPr>
        <w:t>服务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  <w:t>机构申请表</w:t>
      </w:r>
    </w:p>
    <w:tbl>
      <w:tblPr>
        <w:tblStyle w:val="6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075"/>
        <w:gridCol w:w="1793"/>
        <w:gridCol w:w="3652"/>
      </w:tblGrid>
      <w:tr w14:paraId="6CCAFE60">
        <w:trPr>
          <w:trHeight w:val="90" w:hRule="atLeast"/>
          <w:jc w:val="center"/>
        </w:trPr>
        <w:tc>
          <w:tcPr>
            <w:tcW w:w="1397" w:type="dxa"/>
            <w:noWrap w:val="0"/>
            <w:vAlign w:val="center"/>
          </w:tcPr>
          <w:p w14:paraId="52E1354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机构名称</w:t>
            </w:r>
          </w:p>
          <w:p w14:paraId="5978E11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2075" w:type="dxa"/>
            <w:noWrap w:val="0"/>
            <w:vAlign w:val="center"/>
          </w:tcPr>
          <w:p w14:paraId="4CE2670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5A85EA8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统一社会</w:t>
            </w:r>
          </w:p>
          <w:p w14:paraId="08654A7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3652" w:type="dxa"/>
            <w:noWrap w:val="0"/>
            <w:vAlign w:val="center"/>
          </w:tcPr>
          <w:p w14:paraId="7D4E16E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ED2E419">
        <w:trPr>
          <w:trHeight w:val="780" w:hRule="atLeast"/>
          <w:jc w:val="center"/>
        </w:trPr>
        <w:tc>
          <w:tcPr>
            <w:tcW w:w="1397" w:type="dxa"/>
            <w:noWrap w:val="0"/>
            <w:vAlign w:val="center"/>
          </w:tcPr>
          <w:p w14:paraId="2C0BC28B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机构地址</w:t>
            </w:r>
          </w:p>
        </w:tc>
        <w:tc>
          <w:tcPr>
            <w:tcW w:w="2075" w:type="dxa"/>
            <w:noWrap w:val="0"/>
            <w:vAlign w:val="center"/>
          </w:tcPr>
          <w:p w14:paraId="675719F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3ACCBBF3">
            <w:pPr>
              <w:spacing w:line="36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举办托育</w:t>
            </w:r>
          </w:p>
          <w:p w14:paraId="500F422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服务时间</w:t>
            </w:r>
          </w:p>
        </w:tc>
        <w:tc>
          <w:tcPr>
            <w:tcW w:w="3652" w:type="dxa"/>
            <w:noWrap w:val="0"/>
            <w:vAlign w:val="center"/>
          </w:tcPr>
          <w:p w14:paraId="75757D9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A61C644">
        <w:trPr>
          <w:trHeight w:val="660" w:hRule="atLeast"/>
          <w:jc w:val="center"/>
        </w:trPr>
        <w:tc>
          <w:tcPr>
            <w:tcW w:w="1397" w:type="dxa"/>
            <w:noWrap w:val="0"/>
            <w:vAlign w:val="center"/>
          </w:tcPr>
          <w:p w14:paraId="23619420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机构法人代表</w:t>
            </w:r>
          </w:p>
        </w:tc>
        <w:tc>
          <w:tcPr>
            <w:tcW w:w="2075" w:type="dxa"/>
            <w:noWrap w:val="0"/>
            <w:vAlign w:val="center"/>
          </w:tcPr>
          <w:p w14:paraId="1C77324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70DE686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托育负责人姓名及联系方式</w:t>
            </w:r>
          </w:p>
        </w:tc>
        <w:tc>
          <w:tcPr>
            <w:tcW w:w="3652" w:type="dxa"/>
            <w:noWrap w:val="0"/>
            <w:vAlign w:val="center"/>
          </w:tcPr>
          <w:p w14:paraId="1072F8D9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FC00007">
        <w:trPr>
          <w:trHeight w:val="660" w:hRule="atLeast"/>
          <w:jc w:val="center"/>
        </w:trPr>
        <w:tc>
          <w:tcPr>
            <w:tcW w:w="1397" w:type="dxa"/>
            <w:noWrap w:val="0"/>
            <w:vAlign w:val="center"/>
          </w:tcPr>
          <w:p w14:paraId="5F40899E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机构规模</w:t>
            </w:r>
          </w:p>
        </w:tc>
        <w:tc>
          <w:tcPr>
            <w:tcW w:w="2075" w:type="dxa"/>
            <w:noWrap w:val="0"/>
            <w:vAlign w:val="center"/>
          </w:tcPr>
          <w:p w14:paraId="054BA161">
            <w:pPr>
              <w:spacing w:line="3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核定托位数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____</w:t>
            </w:r>
          </w:p>
        </w:tc>
        <w:tc>
          <w:tcPr>
            <w:tcW w:w="1793" w:type="dxa"/>
            <w:noWrap w:val="0"/>
            <w:vAlign w:val="center"/>
          </w:tcPr>
          <w:p w14:paraId="166EB536">
            <w:pPr>
              <w:spacing w:line="36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机构类型</w:t>
            </w:r>
          </w:p>
        </w:tc>
        <w:tc>
          <w:tcPr>
            <w:tcW w:w="3652" w:type="dxa"/>
            <w:noWrap w:val="0"/>
            <w:vAlign w:val="center"/>
          </w:tcPr>
          <w:p w14:paraId="7B9378FD">
            <w:pPr>
              <w:spacing w:line="360" w:lineRule="exact"/>
              <w:ind w:firstLine="0" w:firstLineChars="0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公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办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公建民营</w:t>
            </w:r>
          </w:p>
          <w:p w14:paraId="554C75EE">
            <w:pPr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民办公助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民    办 </w:t>
            </w:r>
          </w:p>
        </w:tc>
      </w:tr>
      <w:tr w14:paraId="64AC0EC8">
        <w:trPr>
          <w:jc w:val="center"/>
        </w:trPr>
        <w:tc>
          <w:tcPr>
            <w:tcW w:w="1397" w:type="dxa"/>
            <w:noWrap w:val="0"/>
            <w:vAlign w:val="center"/>
          </w:tcPr>
          <w:p w14:paraId="2B20ECEF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场所性质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 w14:paraId="5375BAB5">
            <w:pPr>
              <w:spacing w:line="360" w:lineRule="exact"/>
              <w:ind w:firstLine="0" w:firstLineChars="0"/>
              <w:jc w:val="both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国有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集体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租赁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自有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其他 （请注明________）</w:t>
            </w:r>
          </w:p>
          <w:p w14:paraId="45D25F0E">
            <w:pPr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（如租赁，租期自  年  月  日至  年  月  日）</w:t>
            </w:r>
          </w:p>
        </w:tc>
      </w:tr>
      <w:tr w14:paraId="70E4A157">
        <w:trPr>
          <w:jc w:val="center"/>
        </w:trPr>
        <w:tc>
          <w:tcPr>
            <w:tcW w:w="1397" w:type="dxa"/>
            <w:noWrap w:val="0"/>
            <w:vAlign w:val="center"/>
          </w:tcPr>
          <w:p w14:paraId="0AEB25B2">
            <w:pPr>
              <w:spacing w:line="36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从业</w:t>
            </w:r>
          </w:p>
          <w:p w14:paraId="5E29C41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人员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 w14:paraId="3DEB90EC">
            <w:pPr>
              <w:spacing w:line="360" w:lineRule="exact"/>
              <w:ind w:firstLine="0" w:firstLineChars="0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现有保育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员（育婴师）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，其中持证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___人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；保安员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，其中持证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____人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保健人员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__人，其中持证____人。</w:t>
            </w:r>
          </w:p>
          <w:p w14:paraId="42B3F492">
            <w:pPr>
              <w:spacing w:line="360" w:lineRule="exact"/>
              <w:ind w:firstLine="240" w:firstLineChars="100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否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依法与职工签订劳动合同。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1A8D5957">
            <w:pPr>
              <w:spacing w:line="360" w:lineRule="exact"/>
              <w:ind w:firstLine="240" w:firstLineChars="1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否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按规定为职工缴纳社会保险。</w:t>
            </w:r>
          </w:p>
        </w:tc>
      </w:tr>
      <w:tr w14:paraId="73C21528">
        <w:trPr>
          <w:jc w:val="center"/>
        </w:trPr>
        <w:tc>
          <w:tcPr>
            <w:tcW w:w="1397" w:type="dxa"/>
            <w:noWrap w:val="0"/>
            <w:vAlign w:val="center"/>
          </w:tcPr>
          <w:p w14:paraId="1F8DC4F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收 费 </w:t>
            </w:r>
          </w:p>
          <w:p w14:paraId="02635CB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标 准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 w14:paraId="78E9F713">
            <w:pPr>
              <w:spacing w:line="360" w:lineRule="exact"/>
              <w:ind w:firstLine="0" w:firstLineChars="0"/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保育费：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生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伙食费：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元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生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77C95CF"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其他费用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元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生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（请注明费用名称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____________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ab/>
            </w:r>
          </w:p>
        </w:tc>
      </w:tr>
      <w:tr w14:paraId="654AFC5A">
        <w:trPr>
          <w:jc w:val="center"/>
        </w:trPr>
        <w:tc>
          <w:tcPr>
            <w:tcW w:w="1397" w:type="dxa"/>
            <w:noWrap w:val="0"/>
            <w:vAlign w:val="center"/>
          </w:tcPr>
          <w:p w14:paraId="4FCBC2F7">
            <w:pPr>
              <w:spacing w:line="36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运行</w:t>
            </w:r>
          </w:p>
          <w:p w14:paraId="527F638D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状况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 w14:paraId="62C9543F">
            <w:pPr>
              <w:spacing w:line="360" w:lineRule="exact"/>
              <w:ind w:firstLine="0" w:firstLineChars="0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否 近三年内</w:t>
            </w:r>
            <w:r>
              <w:rPr>
                <w:rFonts w:hint="eastAsia" w:ascii="Times New Roman" w:hAnsi="Times New Roman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安全卫生责任事故、失信惩戒、通报批评、违规办托（园）等不良记录或负面影响事件。</w:t>
            </w:r>
          </w:p>
        </w:tc>
      </w:tr>
      <w:tr w14:paraId="05B2D21B">
        <w:trPr>
          <w:trHeight w:val="2093" w:hRule="atLeast"/>
          <w:jc w:val="center"/>
        </w:trPr>
        <w:tc>
          <w:tcPr>
            <w:tcW w:w="1397" w:type="dxa"/>
            <w:noWrap w:val="0"/>
            <w:vAlign w:val="center"/>
          </w:tcPr>
          <w:p w14:paraId="14BFA89B">
            <w:pPr>
              <w:spacing w:line="360" w:lineRule="exact"/>
              <w:jc w:val="center"/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简要</w:t>
            </w:r>
          </w:p>
          <w:p w14:paraId="0031285B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介绍</w:t>
            </w:r>
          </w:p>
        </w:tc>
        <w:tc>
          <w:tcPr>
            <w:tcW w:w="7520" w:type="dxa"/>
            <w:gridSpan w:val="3"/>
            <w:noWrap w:val="0"/>
            <w:vAlign w:val="top"/>
          </w:tcPr>
          <w:p w14:paraId="231277D9"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（包括但不限于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机构软硬件建设、运营管理及社会服务。限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300字，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可附页。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 w14:paraId="321E580C">
        <w:trPr>
          <w:trHeight w:val="1339" w:hRule="atLeast"/>
          <w:jc w:val="center"/>
        </w:trPr>
        <w:tc>
          <w:tcPr>
            <w:tcW w:w="1397" w:type="dxa"/>
            <w:noWrap w:val="0"/>
            <w:vAlign w:val="center"/>
          </w:tcPr>
          <w:p w14:paraId="66499AD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区卫生健康行政部门意见</w:t>
            </w:r>
          </w:p>
        </w:tc>
        <w:tc>
          <w:tcPr>
            <w:tcW w:w="7520" w:type="dxa"/>
            <w:gridSpan w:val="3"/>
            <w:noWrap w:val="0"/>
            <w:vAlign w:val="top"/>
          </w:tcPr>
          <w:p w14:paraId="3167F52A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DD38668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693A15EF">
            <w:pPr>
              <w:pStyle w:val="8"/>
              <w:spacing w:line="280" w:lineRule="exact"/>
              <w:jc w:val="both"/>
              <w:rPr>
                <w:rFonts w:asci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58B85C1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（盖章）</w:t>
            </w:r>
          </w:p>
          <w:p w14:paraId="57CA2FB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年    月    日</w:t>
            </w:r>
          </w:p>
        </w:tc>
      </w:tr>
    </w:tbl>
    <w:p w14:paraId="7C67F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highlight w:val="none"/>
          <w:lang w:eastAsia="zh-CN"/>
        </w:rPr>
        <w:t>说明：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eastAsia="zh-CN"/>
        </w:rPr>
        <w:t>核定托位数须按照乳儿班（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val="en-US" w:eastAsia="zh-CN"/>
        </w:rPr>
        <w:t>6-12个月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eastAsia="zh-CN"/>
        </w:rPr>
        <w:t>）、托小班（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val="en-US" w:eastAsia="zh-CN"/>
        </w:rPr>
        <w:t>12-24个月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eastAsia="zh-CN"/>
        </w:rPr>
        <w:t>）的生均生活用房面积不小于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val="en-US" w:eastAsia="zh-CN"/>
        </w:rPr>
        <w:t>6㎡予以计算，托大班（24-36个月）、混合编班（18-36个月）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eastAsia="zh-CN"/>
        </w:rPr>
        <w:t>生均生活用房面积不小于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val="en-US" w:eastAsia="zh-CN"/>
        </w:rPr>
        <w:t>8㎡予以计算。</w:t>
      </w:r>
    </w:p>
    <w:p w14:paraId="63FAF15F">
      <w:pPr>
        <w:rPr>
          <w:color w:val="auto"/>
          <w:highlight w:val="none"/>
        </w:rPr>
      </w:pPr>
    </w:p>
    <w:p w14:paraId="44FAE5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8D3150F"/>
    <w:rsid w:val="98D3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before="0" w:after="120"/>
      <w:ind w:left="42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before="0" w:after="120"/>
      <w:ind w:left="420" w:firstLine="0"/>
    </w:pPr>
  </w:style>
  <w:style w:type="paragraph" w:styleId="4">
    <w:name w:val="Date"/>
    <w:basedOn w:val="1"/>
    <w:next w:val="1"/>
    <w:qFormat/>
    <w:uiPriority w:val="99"/>
    <w:pPr>
      <w:widowControl w:val="0"/>
      <w:ind w:left="100" w:firstLine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2025-09-08T08:45:00Z</dcterms:created>
  <dc:creator>雨熹 Cisia</dc:creator>
  <cp:lastModifiedBy>雨熹 Cisia</cp:lastModifiedBy>
  <dcterms:modified xsi:type="dcterms:W3CDTF">2025-09-08T08:46:35Z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8BEBBE253BD31FFC2D27BE68443656EA_41</vt:lpwstr>
  </property>
</Properties>
</file>