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CAA3B">
      <w:pPr>
        <w:snapToGrid w:val="0"/>
        <w:spacing w:line="6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天津市营养与食品安全百人宣讲团</w:t>
      </w:r>
    </w:p>
    <w:p w14:paraId="403F21F9">
      <w:pPr>
        <w:snapToGrid w:val="0"/>
        <w:spacing w:line="6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w:t>
      </w:r>
      <w:r>
        <w:rPr>
          <w:rFonts w:ascii="Times New Roman" w:hAnsi="Times New Roman" w:eastAsia="方正小标宋简体" w:cs="Times New Roman"/>
          <w:sz w:val="44"/>
          <w:szCs w:val="44"/>
        </w:rPr>
        <w:t>2025-2027</w:t>
      </w:r>
      <w:r>
        <w:rPr>
          <w:rFonts w:hint="eastAsia" w:ascii="Times New Roman" w:hAnsi="Times New Roman" w:eastAsia="方正小标宋简体" w:cs="Times New Roman"/>
          <w:sz w:val="44"/>
          <w:szCs w:val="44"/>
        </w:rPr>
        <w:t>年）活动实施方案</w:t>
      </w:r>
    </w:p>
    <w:p w14:paraId="56AC3BB8">
      <w:pPr>
        <w:adjustRightInd w:val="0"/>
        <w:snapToGrid w:val="0"/>
        <w:spacing w:line="640" w:lineRule="exact"/>
        <w:ind w:firstLine="640" w:firstLineChars="200"/>
        <w:rPr>
          <w:rFonts w:ascii="Times New Roman" w:hAnsi="Times New Roman" w:eastAsia="仿宋_GB2312" w:cs="Times New Roman"/>
          <w:sz w:val="32"/>
          <w:szCs w:val="32"/>
        </w:rPr>
      </w:pPr>
    </w:p>
    <w:p w14:paraId="19FBCF8F">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为贯彻落实习近平总书记关于食品安全</w:t>
      </w:r>
      <w:r>
        <w:rPr>
          <w:rFonts w:hint="eastAsia" w:eastAsia="仿宋_GB2312" w:cs="Times New Roman"/>
          <w:sz w:val="32"/>
          <w:szCs w:val="32"/>
          <w:lang w:eastAsia="zh-CN"/>
        </w:rPr>
        <w:t>“</w:t>
      </w:r>
      <w:r>
        <w:rPr>
          <w:rFonts w:ascii="Times New Roman" w:hAnsi="Times New Roman" w:eastAsia="仿宋_GB2312" w:cs="Times New Roman"/>
          <w:sz w:val="32"/>
          <w:szCs w:val="32"/>
        </w:rPr>
        <w:t>四个最严</w:t>
      </w:r>
      <w:r>
        <w:rPr>
          <w:rFonts w:hint="eastAsia" w:eastAsia="仿宋_GB2312" w:cs="Times New Roman"/>
          <w:sz w:val="32"/>
          <w:szCs w:val="32"/>
          <w:lang w:eastAsia="zh-CN"/>
        </w:rPr>
        <w:t>”</w:t>
      </w:r>
      <w:r>
        <w:rPr>
          <w:rFonts w:ascii="Times New Roman" w:hAnsi="Times New Roman" w:eastAsia="仿宋_GB2312" w:cs="Times New Roman"/>
          <w:sz w:val="32"/>
          <w:szCs w:val="32"/>
        </w:rPr>
        <w:t>与</w:t>
      </w:r>
      <w:r>
        <w:rPr>
          <w:rFonts w:hint="eastAsia" w:eastAsia="仿宋_GB2312" w:cs="Times New Roman"/>
          <w:sz w:val="32"/>
          <w:szCs w:val="32"/>
          <w:lang w:eastAsia="zh-CN"/>
        </w:rPr>
        <w:t>“</w:t>
      </w:r>
      <w:r>
        <w:rPr>
          <w:rFonts w:ascii="Times New Roman" w:hAnsi="Times New Roman" w:eastAsia="仿宋_GB2312" w:cs="Times New Roman"/>
          <w:sz w:val="32"/>
          <w:szCs w:val="32"/>
        </w:rPr>
        <w:t>大食物观</w:t>
      </w:r>
      <w:r>
        <w:rPr>
          <w:rFonts w:hint="eastAsia" w:eastAsia="仿宋_GB2312" w:cs="Times New Roman"/>
          <w:sz w:val="32"/>
          <w:szCs w:val="32"/>
          <w:lang w:eastAsia="zh-CN"/>
        </w:rPr>
        <w:t>”</w:t>
      </w:r>
      <w:r>
        <w:rPr>
          <w:rFonts w:ascii="Times New Roman" w:hAnsi="Times New Roman" w:eastAsia="仿宋_GB2312" w:cs="Times New Roman"/>
          <w:sz w:val="32"/>
          <w:szCs w:val="32"/>
        </w:rPr>
        <w:t>要求，持续推动《中华人民共和国食品安全法》《天津市食品安全条例》《健康天津-合理膳食行动》《天津市国民营养计划（2017-2030年）》</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政策</w:t>
      </w:r>
      <w:r>
        <w:rPr>
          <w:rFonts w:hint="eastAsia" w:ascii="Times New Roman" w:hAnsi="Times New Roman" w:eastAsia="仿宋_GB2312" w:cs="Times New Roman"/>
          <w:sz w:val="32"/>
          <w:szCs w:val="32"/>
        </w:rPr>
        <w:t>文件</w:t>
      </w:r>
      <w:r>
        <w:rPr>
          <w:rFonts w:ascii="Times New Roman" w:hAnsi="Times New Roman" w:eastAsia="仿宋_GB2312" w:cs="Times New Roman"/>
          <w:sz w:val="32"/>
          <w:szCs w:val="32"/>
        </w:rPr>
        <w:t>落实，建立和完善健康科普专家库和资源库，深入推进营养健康、食品安全公众科普工作，实现</w:t>
      </w:r>
      <w:r>
        <w:rPr>
          <w:rFonts w:hint="eastAsia" w:eastAsia="仿宋_GB2312" w:cs="Times New Roman"/>
          <w:sz w:val="32"/>
          <w:szCs w:val="32"/>
          <w:lang w:eastAsia="zh-CN"/>
        </w:rPr>
        <w:t>“</w:t>
      </w:r>
      <w:r>
        <w:rPr>
          <w:rFonts w:ascii="Times New Roman" w:hAnsi="Times New Roman" w:eastAsia="仿宋_GB2312" w:cs="Times New Roman"/>
          <w:sz w:val="32"/>
          <w:szCs w:val="32"/>
        </w:rPr>
        <w:t>标准服务强基层、进企业</w:t>
      </w:r>
      <w:r>
        <w:rPr>
          <w:rFonts w:hint="eastAsia" w:eastAsia="仿宋_GB2312" w:cs="Times New Roman"/>
          <w:sz w:val="32"/>
          <w:szCs w:val="32"/>
          <w:lang w:eastAsia="zh-CN"/>
        </w:rPr>
        <w:t>”</w:t>
      </w:r>
      <w:r>
        <w:rPr>
          <w:rFonts w:ascii="Times New Roman" w:hAnsi="Times New Roman" w:eastAsia="仿宋_GB2312" w:cs="Times New Roman"/>
          <w:sz w:val="32"/>
          <w:szCs w:val="32"/>
        </w:rPr>
        <w:t>，打造</w:t>
      </w:r>
      <w:r>
        <w:rPr>
          <w:rFonts w:hint="eastAsia" w:eastAsia="仿宋_GB2312" w:cs="Times New Roman"/>
          <w:sz w:val="32"/>
          <w:szCs w:val="32"/>
          <w:lang w:eastAsia="zh-CN"/>
        </w:rPr>
        <w:t>“</w:t>
      </w:r>
      <w:r>
        <w:rPr>
          <w:rFonts w:ascii="Times New Roman" w:hAnsi="Times New Roman" w:eastAsia="仿宋_GB2312" w:cs="Times New Roman"/>
          <w:sz w:val="32"/>
          <w:szCs w:val="32"/>
        </w:rPr>
        <w:t>营养健康与食品安全进万家</w:t>
      </w:r>
      <w:r>
        <w:rPr>
          <w:rFonts w:hint="eastAsia" w:eastAsia="仿宋_GB2312" w:cs="Times New Roman"/>
          <w:sz w:val="32"/>
          <w:szCs w:val="32"/>
          <w:lang w:eastAsia="zh-CN"/>
        </w:rPr>
        <w:t>”</w:t>
      </w:r>
      <w:r>
        <w:rPr>
          <w:rFonts w:ascii="Times New Roman" w:hAnsi="Times New Roman" w:eastAsia="仿宋_GB2312" w:cs="Times New Roman"/>
          <w:sz w:val="32"/>
          <w:szCs w:val="32"/>
        </w:rPr>
        <w:t>科普活动品牌，定向、精准传播营养健康与食品安全科普信息，制定本方案。</w:t>
      </w:r>
    </w:p>
    <w:p w14:paraId="3ECDB67A">
      <w:pPr>
        <w:pStyle w:val="3"/>
        <w:keepNext w:val="0"/>
        <w:keepLines w:val="0"/>
        <w:adjustRightInd w:val="0"/>
        <w:snapToGrid w:val="0"/>
        <w:spacing w:before="0" w:after="0" w:line="560" w:lineRule="exact"/>
        <w:ind w:firstLine="640" w:firstLineChars="200"/>
        <w:rPr>
          <w:rFonts w:hint="eastAsia" w:ascii="Times New Roman" w:hAnsi="Times New Roman" w:eastAsia="黑体" w:cs="黑体"/>
          <w:b w:val="0"/>
          <w:bCs w:val="0"/>
          <w:sz w:val="32"/>
          <w:szCs w:val="32"/>
        </w:rPr>
      </w:pPr>
      <w:bookmarkStart w:id="0" w:name="_Toc164158222"/>
      <w:bookmarkStart w:id="1" w:name="_Toc6731"/>
      <w:r>
        <w:rPr>
          <w:rFonts w:hint="eastAsia" w:ascii="Times New Roman" w:hAnsi="Times New Roman" w:eastAsia="黑体" w:cs="黑体"/>
          <w:b w:val="0"/>
          <w:bCs w:val="0"/>
          <w:sz w:val="32"/>
          <w:szCs w:val="32"/>
        </w:rPr>
        <w:t xml:space="preserve">一、工作目标 </w:t>
      </w:r>
    </w:p>
    <w:p w14:paraId="07780D6C">
      <w:pPr>
        <w:pStyle w:val="4"/>
        <w:keepNext w:val="0"/>
        <w:keepLines w:val="0"/>
        <w:adjustRightInd w:val="0"/>
        <w:snapToGrid w:val="0"/>
        <w:spacing w:before="0" w:after="0" w:line="560" w:lineRule="exact"/>
        <w:ind w:firstLine="640" w:firstLineChars="200"/>
        <w:rPr>
          <w:rFonts w:hint="eastAsia" w:ascii="Times New Roman" w:hAnsi="Times New Roman" w:eastAsia="楷体_GB2312" w:cs="楷体_GB2312"/>
          <w:b w:val="0"/>
          <w:bCs w:val="0"/>
          <w:kern w:val="44"/>
        </w:rPr>
      </w:pPr>
      <w:r>
        <w:rPr>
          <w:rFonts w:ascii="Times New Roman" w:hAnsi="Times New Roman" w:eastAsia="楷体_GB2312" w:cs="楷体_GB2312"/>
          <w:b w:val="0"/>
          <w:bCs w:val="0"/>
          <w:kern w:val="44"/>
        </w:rPr>
        <w:t>（一）开展多元化科普宣传活动</w:t>
      </w:r>
    </w:p>
    <w:p w14:paraId="69D45D56">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建立一批精、尖、强营养与食品安全宣讲团专家队伍，</w:t>
      </w:r>
      <w:r>
        <w:rPr>
          <w:rFonts w:hint="eastAsia" w:ascii="Times New Roman" w:hAnsi="Times New Roman" w:eastAsia="仿宋_GB2312" w:cs="Times New Roman"/>
          <w:sz w:val="32"/>
          <w:szCs w:val="32"/>
        </w:rPr>
        <w:t>实现</w:t>
      </w:r>
      <w:r>
        <w:rPr>
          <w:rFonts w:ascii="Times New Roman" w:hAnsi="Times New Roman" w:eastAsia="仿宋_GB2312" w:cs="Times New Roman"/>
          <w:sz w:val="32"/>
          <w:szCs w:val="32"/>
        </w:rPr>
        <w:t>科普资源开发与科普</w:t>
      </w:r>
      <w:r>
        <w:rPr>
          <w:rFonts w:hint="eastAsia" w:ascii="Times New Roman" w:hAnsi="Times New Roman" w:eastAsia="仿宋_GB2312" w:cs="Times New Roman"/>
          <w:sz w:val="32"/>
          <w:szCs w:val="32"/>
        </w:rPr>
        <w:t>宣传</w:t>
      </w:r>
      <w:r>
        <w:rPr>
          <w:rFonts w:ascii="Times New Roman" w:hAnsi="Times New Roman" w:eastAsia="仿宋_GB2312" w:cs="Times New Roman"/>
          <w:sz w:val="32"/>
          <w:szCs w:val="32"/>
        </w:rPr>
        <w:t>。以</w:t>
      </w:r>
      <w:r>
        <w:rPr>
          <w:rFonts w:hint="eastAsia" w:eastAsia="仿宋_GB2312" w:cs="Times New Roman"/>
          <w:sz w:val="32"/>
          <w:szCs w:val="32"/>
          <w:lang w:eastAsia="zh-CN"/>
        </w:rPr>
        <w:t>“</w:t>
      </w:r>
      <w:r>
        <w:rPr>
          <w:rFonts w:ascii="Times New Roman" w:hAnsi="Times New Roman" w:eastAsia="仿宋_GB2312" w:cs="Times New Roman"/>
          <w:sz w:val="32"/>
          <w:szCs w:val="32"/>
        </w:rPr>
        <w:t>百人宣讲团</w:t>
      </w:r>
      <w:r>
        <w:rPr>
          <w:rFonts w:hint="eastAsia" w:eastAsia="仿宋_GB2312" w:cs="Times New Roman"/>
          <w:sz w:val="32"/>
          <w:szCs w:val="32"/>
          <w:lang w:eastAsia="zh-CN"/>
        </w:rPr>
        <w:t>”</w:t>
      </w:r>
      <w:r>
        <w:rPr>
          <w:rFonts w:ascii="Times New Roman" w:hAnsi="Times New Roman" w:eastAsia="仿宋_GB2312" w:cs="Times New Roman"/>
          <w:sz w:val="32"/>
          <w:szCs w:val="32"/>
        </w:rPr>
        <w:t>为平台，加强与教育、市场监管、民政等相关部门沟通交流，发挥现有营养指导员实践应用能力，结合实际寻求社会团体、志愿者等支持配合，以现场讲座、课堂、视频播放等多种形式深入学校、社区、养老机构、</w:t>
      </w:r>
      <w:r>
        <w:rPr>
          <w:rFonts w:hint="eastAsia" w:ascii="Times New Roman" w:hAnsi="Times New Roman" w:eastAsia="仿宋_GB2312" w:cs="Times New Roman"/>
          <w:sz w:val="32"/>
          <w:szCs w:val="32"/>
          <w:lang w:eastAsia="zh-CN"/>
        </w:rPr>
        <w:t>老人家食堂、</w:t>
      </w:r>
      <w:r>
        <w:rPr>
          <w:rFonts w:ascii="Times New Roman" w:hAnsi="Times New Roman" w:eastAsia="仿宋_GB2312" w:cs="Times New Roman"/>
          <w:sz w:val="32"/>
          <w:szCs w:val="32"/>
        </w:rPr>
        <w:t>餐饮企业等场所开展营养与食品安全科普宣讲活动。</w:t>
      </w:r>
    </w:p>
    <w:p w14:paraId="5FC23279">
      <w:pPr>
        <w:pStyle w:val="4"/>
        <w:keepNext w:val="0"/>
        <w:keepLines w:val="0"/>
        <w:adjustRightInd w:val="0"/>
        <w:snapToGrid w:val="0"/>
        <w:spacing w:before="0" w:after="0" w:line="560" w:lineRule="exact"/>
        <w:ind w:firstLine="640" w:firstLineChars="200"/>
        <w:rPr>
          <w:rFonts w:hint="eastAsia" w:ascii="Times New Roman" w:hAnsi="Times New Roman" w:eastAsia="楷体_GB2312" w:cs="楷体_GB2312"/>
          <w:b w:val="0"/>
          <w:bCs w:val="0"/>
          <w:kern w:val="44"/>
        </w:rPr>
      </w:pPr>
      <w:r>
        <w:rPr>
          <w:rFonts w:ascii="Times New Roman" w:hAnsi="Times New Roman" w:eastAsia="楷体_GB2312" w:cs="楷体_GB2312"/>
          <w:b w:val="0"/>
          <w:bCs w:val="0"/>
          <w:kern w:val="44"/>
        </w:rPr>
        <w:t>（二）打造品牌化科普宣传模式</w:t>
      </w:r>
    </w:p>
    <w:p w14:paraId="7EE694D9">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用好</w:t>
      </w:r>
      <w:r>
        <w:rPr>
          <w:rFonts w:hint="eastAsia" w:eastAsia="仿宋_GB2312" w:cs="Times New Roman"/>
          <w:sz w:val="32"/>
          <w:szCs w:val="32"/>
          <w:lang w:eastAsia="zh-CN"/>
        </w:rPr>
        <w:t>“</w:t>
      </w:r>
      <w:r>
        <w:rPr>
          <w:rFonts w:ascii="Times New Roman" w:hAnsi="Times New Roman" w:eastAsia="仿宋_GB2312" w:cs="Times New Roman"/>
          <w:sz w:val="32"/>
          <w:szCs w:val="32"/>
        </w:rPr>
        <w:t>百人宣讲</w:t>
      </w:r>
      <w:r>
        <w:rPr>
          <w:rFonts w:hint="eastAsia" w:eastAsia="仿宋_GB2312" w:cs="Times New Roman"/>
          <w:sz w:val="32"/>
          <w:szCs w:val="32"/>
          <w:lang w:eastAsia="zh-CN"/>
        </w:rPr>
        <w:t>”</w:t>
      </w:r>
      <w:r>
        <w:rPr>
          <w:rFonts w:ascii="Times New Roman" w:hAnsi="Times New Roman" w:eastAsia="仿宋_GB2312" w:cs="Times New Roman"/>
          <w:sz w:val="32"/>
          <w:szCs w:val="32"/>
        </w:rPr>
        <w:t>科普模式，连通</w:t>
      </w:r>
      <w:r>
        <w:rPr>
          <w:rFonts w:hint="eastAsia" w:eastAsia="仿宋_GB2312" w:cs="Times New Roman"/>
          <w:sz w:val="32"/>
          <w:szCs w:val="32"/>
          <w:lang w:eastAsia="zh-CN"/>
        </w:rPr>
        <w:t>“</w:t>
      </w:r>
      <w:r>
        <w:rPr>
          <w:rFonts w:ascii="Times New Roman" w:hAnsi="Times New Roman" w:eastAsia="仿宋_GB2312" w:cs="Times New Roman"/>
          <w:sz w:val="32"/>
          <w:szCs w:val="32"/>
        </w:rPr>
        <w:t>食品安全底线</w:t>
      </w:r>
      <w:r>
        <w:rPr>
          <w:rFonts w:hint="eastAsia" w:eastAsia="仿宋_GB2312" w:cs="Times New Roman"/>
          <w:sz w:val="32"/>
          <w:szCs w:val="32"/>
          <w:lang w:eastAsia="zh-CN"/>
        </w:rPr>
        <w:t>”</w:t>
      </w:r>
      <w:r>
        <w:rPr>
          <w:rFonts w:ascii="Times New Roman" w:hAnsi="Times New Roman" w:eastAsia="仿宋_GB2312" w:cs="Times New Roman"/>
          <w:sz w:val="32"/>
          <w:szCs w:val="32"/>
        </w:rPr>
        <w:t>与</w:t>
      </w:r>
      <w:r>
        <w:rPr>
          <w:rFonts w:hint="eastAsia" w:eastAsia="仿宋_GB2312" w:cs="Times New Roman"/>
          <w:sz w:val="32"/>
          <w:szCs w:val="32"/>
          <w:lang w:eastAsia="zh-CN"/>
        </w:rPr>
        <w:t>“</w:t>
      </w:r>
      <w:r>
        <w:rPr>
          <w:rFonts w:ascii="Times New Roman" w:hAnsi="Times New Roman" w:eastAsia="仿宋_GB2312" w:cs="Times New Roman"/>
          <w:sz w:val="32"/>
          <w:szCs w:val="32"/>
        </w:rPr>
        <w:t>营养健康高线</w:t>
      </w:r>
      <w:r>
        <w:rPr>
          <w:rFonts w:hint="eastAsia" w:eastAsia="仿宋_GB2312" w:cs="Times New Roman"/>
          <w:sz w:val="32"/>
          <w:szCs w:val="32"/>
          <w:lang w:eastAsia="zh-CN"/>
        </w:rPr>
        <w:t>”</w:t>
      </w:r>
      <w:r>
        <w:rPr>
          <w:rFonts w:ascii="Times New Roman" w:hAnsi="Times New Roman" w:eastAsia="仿宋_GB2312" w:cs="Times New Roman"/>
          <w:sz w:val="32"/>
          <w:szCs w:val="32"/>
        </w:rPr>
        <w:t>，整合各相关领域</w:t>
      </w:r>
      <w:r>
        <w:rPr>
          <w:rFonts w:hint="eastAsia" w:ascii="Times New Roman" w:hAnsi="Times New Roman" w:eastAsia="仿宋_GB2312" w:cs="Times New Roman"/>
          <w:sz w:val="32"/>
          <w:szCs w:val="32"/>
        </w:rPr>
        <w:t>宣讲</w:t>
      </w:r>
      <w:r>
        <w:rPr>
          <w:rFonts w:ascii="Times New Roman" w:hAnsi="Times New Roman" w:eastAsia="仿宋_GB2312" w:cs="Times New Roman"/>
          <w:sz w:val="32"/>
          <w:szCs w:val="32"/>
        </w:rPr>
        <w:t>专家资源，加强</w:t>
      </w:r>
      <w:r>
        <w:rPr>
          <w:rFonts w:hint="eastAsia" w:eastAsia="仿宋_GB2312" w:cs="Times New Roman"/>
          <w:sz w:val="32"/>
          <w:szCs w:val="32"/>
          <w:lang w:eastAsia="zh-CN"/>
        </w:rPr>
        <w:t>“</w:t>
      </w:r>
      <w:r>
        <w:rPr>
          <w:rFonts w:ascii="Times New Roman" w:hAnsi="Times New Roman" w:eastAsia="仿宋_GB2312" w:cs="Times New Roman"/>
          <w:sz w:val="32"/>
          <w:szCs w:val="32"/>
        </w:rPr>
        <w:t>面对面</w:t>
      </w:r>
      <w:r>
        <w:rPr>
          <w:rFonts w:hint="eastAsia" w:eastAsia="仿宋_GB2312" w:cs="Times New Roman"/>
          <w:sz w:val="32"/>
          <w:szCs w:val="32"/>
          <w:lang w:eastAsia="zh-CN"/>
        </w:rPr>
        <w:t>”</w:t>
      </w:r>
      <w:r>
        <w:rPr>
          <w:rFonts w:ascii="Times New Roman" w:hAnsi="Times New Roman" w:eastAsia="仿宋_GB2312" w:cs="Times New Roman"/>
          <w:sz w:val="32"/>
          <w:szCs w:val="32"/>
        </w:rPr>
        <w:t>科普交流</w:t>
      </w:r>
      <w:r>
        <w:rPr>
          <w:rFonts w:hint="eastAsia" w:ascii="Times New Roman" w:hAnsi="Times New Roman" w:eastAsia="仿宋_GB2312" w:cs="Times New Roman"/>
          <w:sz w:val="32"/>
          <w:szCs w:val="32"/>
        </w:rPr>
        <w:t>形式</w:t>
      </w:r>
      <w:r>
        <w:rPr>
          <w:rFonts w:ascii="Times New Roman" w:hAnsi="Times New Roman" w:eastAsia="仿宋_GB2312" w:cs="Times New Roman"/>
          <w:sz w:val="32"/>
          <w:szCs w:val="32"/>
        </w:rPr>
        <w:t>，不断强化队伍管理、优化核心素材，形成营养与食品安全科普宣传资源库。逐渐将</w:t>
      </w:r>
      <w:r>
        <w:rPr>
          <w:rFonts w:hint="eastAsia" w:eastAsia="仿宋_GB2312" w:cs="Times New Roman"/>
          <w:sz w:val="32"/>
          <w:szCs w:val="32"/>
          <w:lang w:eastAsia="zh-CN"/>
        </w:rPr>
        <w:t>“</w:t>
      </w:r>
      <w:r>
        <w:rPr>
          <w:rFonts w:ascii="Times New Roman" w:hAnsi="Times New Roman" w:eastAsia="仿宋_GB2312" w:cs="Times New Roman"/>
          <w:sz w:val="32"/>
          <w:szCs w:val="32"/>
        </w:rPr>
        <w:t>百人宣讲团</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打造</w:t>
      </w:r>
      <w:r>
        <w:rPr>
          <w:rFonts w:ascii="Times New Roman" w:hAnsi="Times New Roman" w:eastAsia="仿宋_GB2312" w:cs="Times New Roman"/>
          <w:sz w:val="32"/>
          <w:szCs w:val="32"/>
        </w:rPr>
        <w:t>成</w:t>
      </w:r>
      <w:r>
        <w:rPr>
          <w:rFonts w:hint="eastAsia" w:ascii="Times New Roman" w:hAnsi="Times New Roman" w:eastAsia="仿宋_GB2312" w:cs="Times New Roman"/>
          <w:sz w:val="32"/>
          <w:szCs w:val="32"/>
        </w:rPr>
        <w:t>具有天津</w:t>
      </w:r>
      <w:r>
        <w:rPr>
          <w:rFonts w:ascii="Times New Roman" w:hAnsi="Times New Roman" w:eastAsia="仿宋_GB2312" w:cs="Times New Roman"/>
          <w:sz w:val="32"/>
          <w:szCs w:val="32"/>
        </w:rPr>
        <w:t>特色</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营养与食品安全宣传科普品牌，分享推广营养与食品安全科普宣讲</w:t>
      </w:r>
      <w:r>
        <w:rPr>
          <w:rFonts w:hint="eastAsia" w:eastAsia="仿宋_GB2312" w:cs="Times New Roman"/>
          <w:sz w:val="32"/>
          <w:szCs w:val="32"/>
          <w:lang w:eastAsia="zh-CN"/>
        </w:rPr>
        <w:t>“</w:t>
      </w:r>
      <w:r>
        <w:rPr>
          <w:rFonts w:ascii="Times New Roman" w:hAnsi="Times New Roman" w:eastAsia="仿宋_GB2312" w:cs="Times New Roman"/>
          <w:sz w:val="32"/>
          <w:szCs w:val="32"/>
        </w:rPr>
        <w:t>天津经验</w:t>
      </w:r>
      <w:r>
        <w:rPr>
          <w:rFonts w:hint="eastAsia" w:eastAsia="仿宋_GB2312" w:cs="Times New Roman"/>
          <w:sz w:val="32"/>
          <w:szCs w:val="32"/>
          <w:lang w:eastAsia="zh-CN"/>
        </w:rPr>
        <w:t>”</w:t>
      </w:r>
      <w:r>
        <w:rPr>
          <w:rFonts w:ascii="Times New Roman" w:hAnsi="Times New Roman" w:eastAsia="仿宋_GB2312" w:cs="Times New Roman"/>
          <w:sz w:val="32"/>
          <w:szCs w:val="32"/>
        </w:rPr>
        <w:t>。</w:t>
      </w:r>
    </w:p>
    <w:p w14:paraId="5CE7D248">
      <w:pPr>
        <w:pStyle w:val="3"/>
        <w:keepNext w:val="0"/>
        <w:keepLines w:val="0"/>
        <w:adjustRightInd w:val="0"/>
        <w:snapToGrid w:val="0"/>
        <w:spacing w:before="0" w:after="0" w:line="560" w:lineRule="exact"/>
        <w:ind w:firstLine="640" w:firstLineChars="200"/>
        <w:rPr>
          <w:rFonts w:hint="eastAsia" w:ascii="Times New Roman" w:hAnsi="Times New Roman" w:eastAsia="黑体" w:cs="黑体"/>
          <w:b w:val="0"/>
          <w:bCs w:val="0"/>
          <w:sz w:val="32"/>
          <w:szCs w:val="32"/>
        </w:rPr>
      </w:pPr>
      <w:r>
        <w:rPr>
          <w:rFonts w:ascii="Times New Roman" w:hAnsi="Times New Roman" w:eastAsia="黑体" w:cs="黑体"/>
          <w:b w:val="0"/>
          <w:bCs w:val="0"/>
          <w:sz w:val="32"/>
          <w:szCs w:val="32"/>
        </w:rPr>
        <w:t>二、队伍建设</w:t>
      </w:r>
      <w:bookmarkEnd w:id="0"/>
      <w:bookmarkEnd w:id="1"/>
    </w:p>
    <w:p w14:paraId="192A1CDE">
      <w:pPr>
        <w:pStyle w:val="4"/>
        <w:keepNext w:val="0"/>
        <w:keepLines w:val="0"/>
        <w:adjustRightInd w:val="0"/>
        <w:snapToGrid w:val="0"/>
        <w:spacing w:before="0" w:after="0" w:line="560" w:lineRule="exact"/>
        <w:ind w:firstLine="640" w:firstLineChars="200"/>
        <w:rPr>
          <w:rFonts w:hint="eastAsia" w:ascii="Times New Roman" w:hAnsi="Times New Roman" w:eastAsia="楷体_GB2312" w:cs="楷体_GB2312"/>
          <w:b w:val="0"/>
          <w:bCs w:val="0"/>
          <w:kern w:val="44"/>
        </w:rPr>
      </w:pPr>
      <w:bookmarkStart w:id="2" w:name="_Toc164158223"/>
      <w:bookmarkStart w:id="3" w:name="_Toc30954"/>
      <w:r>
        <w:rPr>
          <w:rFonts w:ascii="Times New Roman" w:hAnsi="Times New Roman" w:eastAsia="楷体_GB2312" w:cs="楷体_GB2312"/>
          <w:b w:val="0"/>
          <w:bCs w:val="0"/>
          <w:kern w:val="44"/>
        </w:rPr>
        <w:t>（一）遴选对象</w:t>
      </w:r>
      <w:bookmarkEnd w:id="2"/>
      <w:bookmarkEnd w:id="3"/>
    </w:p>
    <w:p w14:paraId="59D7E81C">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各级卫生健康、市场监管、教育</w:t>
      </w:r>
      <w:r>
        <w:rPr>
          <w:rFonts w:hint="eastAsia" w:ascii="Times New Roman" w:hAnsi="Times New Roman" w:eastAsia="仿宋_GB2312" w:cs="Times New Roman"/>
          <w:sz w:val="32"/>
          <w:szCs w:val="32"/>
        </w:rPr>
        <w:t>、民政</w:t>
      </w:r>
      <w:r>
        <w:rPr>
          <w:rFonts w:ascii="Times New Roman" w:hAnsi="Times New Roman" w:eastAsia="仿宋_GB2312" w:cs="Times New Roman"/>
          <w:sz w:val="32"/>
          <w:szCs w:val="32"/>
        </w:rPr>
        <w:t>等行业或系统、各类科研院校及各相关单位从事营养健康、食育教育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食品安全风险监测与调查、评估与管理、食品安全标准制（修）订、食品产品研发、食品生产及加工制作流程等领域专业技术骨干。</w:t>
      </w:r>
    </w:p>
    <w:p w14:paraId="6DD5341C">
      <w:pPr>
        <w:adjustRightInd w:val="0"/>
        <w:snapToGrid w:val="0"/>
        <w:spacing w:line="560" w:lineRule="exact"/>
        <w:ind w:firstLine="640" w:firstLineChars="200"/>
        <w:rPr>
          <w:rFonts w:hint="eastAsia" w:ascii="Times New Roman" w:hAnsi="Times New Roman" w:eastAsia="楷体_GB2312" w:cs="楷体_GB2312"/>
          <w:kern w:val="44"/>
          <w:sz w:val="32"/>
          <w:szCs w:val="32"/>
        </w:rPr>
      </w:pPr>
      <w:r>
        <w:rPr>
          <w:rFonts w:ascii="Times New Roman" w:hAnsi="Times New Roman" w:eastAsia="楷体_GB2312" w:cs="楷体_GB2312"/>
          <w:kern w:val="44"/>
          <w:sz w:val="32"/>
          <w:szCs w:val="32"/>
        </w:rPr>
        <w:t>（二）</w:t>
      </w:r>
      <w:bookmarkStart w:id="4" w:name="_Toc21927"/>
      <w:bookmarkStart w:id="5" w:name="_Toc164158224"/>
      <w:r>
        <w:rPr>
          <w:rFonts w:ascii="Times New Roman" w:hAnsi="Times New Roman" w:eastAsia="楷体_GB2312" w:cs="楷体_GB2312"/>
          <w:kern w:val="44"/>
          <w:sz w:val="32"/>
          <w:szCs w:val="32"/>
        </w:rPr>
        <w:t>遴选条件</w:t>
      </w:r>
      <w:bookmarkEnd w:id="4"/>
      <w:bookmarkEnd w:id="5"/>
    </w:p>
    <w:p w14:paraId="0277151A">
      <w:pPr>
        <w:adjustRightInd w:val="0"/>
        <w:snapToGrid w:val="0"/>
        <w:spacing w:line="560" w:lineRule="exact"/>
        <w:ind w:firstLine="640" w:firstLineChars="200"/>
        <w:rPr>
          <w:rFonts w:ascii="Times New Roman" w:hAnsi="Times New Roman" w:eastAsia="仿宋_GB2312" w:cs="Times New Roman"/>
          <w:sz w:val="32"/>
          <w:szCs w:val="32"/>
        </w:rPr>
      </w:pPr>
      <w:bookmarkStart w:id="6" w:name="_Toc23767"/>
      <w:bookmarkStart w:id="7" w:name="_Toc164158225"/>
      <w:r>
        <w:rPr>
          <w:rFonts w:ascii="Times New Roman" w:hAnsi="Times New Roman" w:eastAsia="仿宋_GB2312" w:cs="Times New Roman"/>
          <w:sz w:val="32"/>
          <w:szCs w:val="32"/>
        </w:rPr>
        <w:t>1.职业素养</w:t>
      </w:r>
      <w:bookmarkEnd w:id="6"/>
      <w:bookmarkEnd w:id="7"/>
      <w:r>
        <w:rPr>
          <w:rFonts w:ascii="Times New Roman" w:hAnsi="Times New Roman" w:eastAsia="仿宋_GB2312" w:cs="Times New Roman"/>
          <w:sz w:val="32"/>
          <w:szCs w:val="32"/>
        </w:rPr>
        <w:t>。政治立场正确、坚定，具有良好的职业道德，</w:t>
      </w:r>
      <w:r>
        <w:rPr>
          <w:rFonts w:hint="eastAsia" w:ascii="Times New Roman" w:hAnsi="Times New Roman" w:eastAsia="仿宋_GB2312" w:cs="Times New Roman"/>
          <w:sz w:val="32"/>
          <w:szCs w:val="32"/>
        </w:rPr>
        <w:t>无违法违规违纪等行为，</w:t>
      </w:r>
      <w:r>
        <w:rPr>
          <w:rFonts w:ascii="Times New Roman" w:hAnsi="Times New Roman" w:eastAsia="仿宋_GB2312" w:cs="Times New Roman"/>
          <w:sz w:val="32"/>
          <w:szCs w:val="32"/>
        </w:rPr>
        <w:t>有一定的组织、沟通、协调能力，热心营养健康与食品安全事业，</w:t>
      </w:r>
      <w:r>
        <w:rPr>
          <w:rFonts w:hint="eastAsia" w:ascii="Times New Roman" w:hAnsi="Times New Roman" w:eastAsia="仿宋_GB2312" w:cs="Times New Roman"/>
          <w:sz w:val="32"/>
          <w:szCs w:val="32"/>
        </w:rPr>
        <w:t>积极参加活动，</w:t>
      </w:r>
      <w:r>
        <w:rPr>
          <w:rFonts w:ascii="Times New Roman" w:hAnsi="Times New Roman" w:eastAsia="仿宋_GB2312" w:cs="Times New Roman"/>
          <w:sz w:val="32"/>
          <w:szCs w:val="32"/>
        </w:rPr>
        <w:t>愿为科普事业做贡献。</w:t>
      </w:r>
    </w:p>
    <w:p w14:paraId="1FC80501">
      <w:pPr>
        <w:adjustRightInd w:val="0"/>
        <w:snapToGrid w:val="0"/>
        <w:spacing w:line="560" w:lineRule="exact"/>
        <w:ind w:firstLine="640" w:firstLineChars="200"/>
        <w:rPr>
          <w:rFonts w:ascii="Times New Roman" w:hAnsi="Times New Roman" w:eastAsia="仿宋_GB2312" w:cs="Times New Roman"/>
          <w:sz w:val="32"/>
          <w:szCs w:val="32"/>
        </w:rPr>
      </w:pPr>
      <w:bookmarkStart w:id="8" w:name="_Toc164158226"/>
      <w:bookmarkStart w:id="9" w:name="_Toc6526"/>
      <w:r>
        <w:rPr>
          <w:rFonts w:ascii="Times New Roman" w:hAnsi="Times New Roman" w:eastAsia="仿宋_GB2312" w:cs="Times New Roman"/>
          <w:sz w:val="32"/>
          <w:szCs w:val="32"/>
        </w:rPr>
        <w:t>2.专业要求</w:t>
      </w:r>
      <w:bookmarkEnd w:id="8"/>
      <w:bookmarkEnd w:id="9"/>
      <w:r>
        <w:rPr>
          <w:rFonts w:ascii="Times New Roman" w:hAnsi="Times New Roman" w:eastAsia="仿宋_GB2312" w:cs="Times New Roman"/>
          <w:sz w:val="32"/>
          <w:szCs w:val="32"/>
        </w:rPr>
        <w:t>。食品卫生与营养学、食品科学与工程、食品质量与安全、食品</w:t>
      </w:r>
      <w:r>
        <w:rPr>
          <w:rFonts w:hint="eastAsia" w:ascii="Times New Roman" w:hAnsi="Times New Roman" w:eastAsia="仿宋_GB2312" w:cs="Times New Roman"/>
          <w:sz w:val="32"/>
          <w:szCs w:val="32"/>
          <w:lang w:eastAsia="zh-CN"/>
        </w:rPr>
        <w:t>营养</w:t>
      </w:r>
      <w:r>
        <w:rPr>
          <w:rFonts w:ascii="Times New Roman" w:hAnsi="Times New Roman" w:eastAsia="仿宋_GB2312" w:cs="Times New Roman"/>
          <w:sz w:val="32"/>
          <w:szCs w:val="32"/>
        </w:rPr>
        <w:t>与</w:t>
      </w:r>
      <w:r>
        <w:rPr>
          <w:rFonts w:hint="eastAsia" w:ascii="Times New Roman" w:hAnsi="Times New Roman" w:eastAsia="仿宋_GB2312" w:cs="Times New Roman"/>
          <w:sz w:val="32"/>
          <w:szCs w:val="32"/>
          <w:lang w:eastAsia="zh-CN"/>
        </w:rPr>
        <w:t>健康</w:t>
      </w:r>
      <w:r>
        <w:rPr>
          <w:rFonts w:ascii="Times New Roman" w:hAnsi="Times New Roman" w:eastAsia="仿宋_GB2312" w:cs="Times New Roman"/>
          <w:sz w:val="32"/>
          <w:szCs w:val="32"/>
        </w:rPr>
        <w:t>、农学、</w:t>
      </w:r>
      <w:r>
        <w:rPr>
          <w:rFonts w:hint="eastAsia" w:ascii="Times New Roman" w:hAnsi="Times New Roman" w:eastAsia="仿宋_GB2312" w:cs="Times New Roman"/>
          <w:sz w:val="32"/>
          <w:szCs w:val="32"/>
          <w:lang w:eastAsia="zh-CN"/>
        </w:rPr>
        <w:t>动物科学、</w:t>
      </w:r>
      <w:r>
        <w:rPr>
          <w:rFonts w:ascii="Times New Roman" w:hAnsi="Times New Roman" w:eastAsia="仿宋_GB2312" w:cs="Times New Roman"/>
          <w:sz w:val="32"/>
          <w:szCs w:val="32"/>
        </w:rPr>
        <w:t>水产</w:t>
      </w:r>
      <w:r>
        <w:rPr>
          <w:rFonts w:hint="eastAsia" w:ascii="Times New Roman" w:hAnsi="Times New Roman" w:eastAsia="仿宋_GB2312" w:cs="Times New Roman"/>
          <w:sz w:val="32"/>
          <w:szCs w:val="32"/>
          <w:lang w:eastAsia="zh-CN"/>
        </w:rPr>
        <w:t>养殖学</w:t>
      </w:r>
      <w:r>
        <w:rPr>
          <w:rFonts w:ascii="Times New Roman" w:hAnsi="Times New Roman" w:eastAsia="仿宋_GB2312" w:cs="Times New Roman"/>
          <w:sz w:val="32"/>
          <w:szCs w:val="32"/>
        </w:rPr>
        <w:t>、传播学、</w:t>
      </w:r>
      <w:r>
        <w:rPr>
          <w:rFonts w:hint="eastAsia" w:ascii="Times New Roman" w:hAnsi="Times New Roman" w:eastAsia="仿宋_GB2312" w:cs="Times New Roman"/>
          <w:sz w:val="32"/>
          <w:szCs w:val="32"/>
          <w:lang w:eastAsia="zh-CN"/>
        </w:rPr>
        <w:t>网络与</w:t>
      </w:r>
      <w:r>
        <w:rPr>
          <w:rFonts w:ascii="Times New Roman" w:hAnsi="Times New Roman" w:eastAsia="仿宋_GB2312" w:cs="Times New Roman"/>
          <w:sz w:val="32"/>
          <w:szCs w:val="32"/>
        </w:rPr>
        <w:t>新媒体等与营养健康、食品安全科普宣传相关专业。</w:t>
      </w:r>
    </w:p>
    <w:p w14:paraId="69F8BC06">
      <w:pPr>
        <w:adjustRightInd w:val="0"/>
        <w:snapToGrid w:val="0"/>
        <w:spacing w:line="560" w:lineRule="exact"/>
        <w:ind w:firstLine="640" w:firstLineChars="200"/>
        <w:rPr>
          <w:rFonts w:ascii="Times New Roman" w:hAnsi="Times New Roman" w:eastAsia="仿宋_GB2312" w:cs="Times New Roman"/>
          <w:sz w:val="32"/>
          <w:szCs w:val="32"/>
        </w:rPr>
      </w:pPr>
      <w:bookmarkStart w:id="10" w:name="_Toc11664"/>
      <w:bookmarkStart w:id="11" w:name="_Toc164158227"/>
      <w:r>
        <w:rPr>
          <w:rFonts w:ascii="Times New Roman" w:hAnsi="Times New Roman" w:eastAsia="仿宋_GB2312" w:cs="Times New Roman"/>
          <w:sz w:val="32"/>
          <w:szCs w:val="32"/>
        </w:rPr>
        <w:t>3.专业能力</w:t>
      </w:r>
      <w:bookmarkEnd w:id="10"/>
      <w:bookmarkEnd w:id="11"/>
      <w:r>
        <w:rPr>
          <w:rFonts w:ascii="Times New Roman" w:hAnsi="Times New Roman" w:eastAsia="仿宋_GB2312" w:cs="Times New Roman"/>
          <w:sz w:val="32"/>
          <w:szCs w:val="32"/>
        </w:rPr>
        <w:t>。原则上具备本科及以上学历，从事食品安全与营养健康等相关</w:t>
      </w:r>
      <w:r>
        <w:rPr>
          <w:rFonts w:hint="eastAsia" w:ascii="Times New Roman" w:hAnsi="Times New Roman" w:eastAsia="仿宋_GB2312" w:cs="Times New Roman"/>
          <w:sz w:val="32"/>
          <w:szCs w:val="32"/>
        </w:rPr>
        <w:t>领域工作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具有一定理论基础与专业素养，</w:t>
      </w:r>
      <w:r>
        <w:rPr>
          <w:rFonts w:ascii="Times New Roman" w:hAnsi="Times New Roman" w:eastAsia="仿宋_GB2312" w:cs="Times New Roman"/>
          <w:sz w:val="32"/>
          <w:szCs w:val="32"/>
        </w:rPr>
        <w:t>具备科普宣讲工作经验。</w:t>
      </w:r>
    </w:p>
    <w:p w14:paraId="2F8A96D2">
      <w:pPr>
        <w:adjustRightInd w:val="0"/>
        <w:snapToGrid w:val="0"/>
        <w:spacing w:line="560" w:lineRule="exact"/>
        <w:ind w:firstLine="640" w:firstLineChars="200"/>
        <w:rPr>
          <w:rFonts w:ascii="Times New Roman" w:hAnsi="Times New Roman" w:eastAsia="仿宋_GB2312" w:cs="Times New Roman"/>
          <w:sz w:val="32"/>
          <w:szCs w:val="32"/>
        </w:rPr>
      </w:pPr>
      <w:bookmarkStart w:id="12" w:name="_Toc4406"/>
      <w:bookmarkStart w:id="13" w:name="_Toc164158228"/>
      <w:r>
        <w:rPr>
          <w:rFonts w:ascii="Times New Roman" w:hAnsi="Times New Roman" w:eastAsia="仿宋_GB2312" w:cs="Times New Roman"/>
          <w:sz w:val="32"/>
          <w:szCs w:val="32"/>
        </w:rPr>
        <w:t>4.其他</w:t>
      </w:r>
      <w:bookmarkEnd w:id="12"/>
      <w:bookmarkEnd w:id="13"/>
      <w:r>
        <w:rPr>
          <w:rFonts w:ascii="Times New Roman" w:hAnsi="Times New Roman" w:eastAsia="仿宋_GB2312" w:cs="Times New Roman"/>
          <w:sz w:val="32"/>
          <w:szCs w:val="32"/>
        </w:rPr>
        <w:t>要求。普通话标准，语言表达能力较强，掌握和熟悉健康传播学理论与方法，有新媒体运营经验及从事健康科普工作经验者优先考虑。</w:t>
      </w:r>
    </w:p>
    <w:p w14:paraId="0BD7A289">
      <w:pPr>
        <w:pStyle w:val="4"/>
        <w:keepNext w:val="0"/>
        <w:keepLines w:val="0"/>
        <w:adjustRightInd w:val="0"/>
        <w:snapToGrid w:val="0"/>
        <w:spacing w:before="0" w:after="0" w:line="560" w:lineRule="exact"/>
        <w:ind w:firstLine="640" w:firstLineChars="200"/>
        <w:rPr>
          <w:rFonts w:hint="eastAsia" w:ascii="Times New Roman" w:hAnsi="Times New Roman" w:eastAsia="楷体_GB2312" w:cs="楷体_GB2312"/>
          <w:b w:val="0"/>
          <w:bCs w:val="0"/>
          <w:kern w:val="44"/>
        </w:rPr>
      </w:pPr>
      <w:bookmarkStart w:id="14" w:name="_Toc19680"/>
      <w:bookmarkStart w:id="15" w:name="_Toc164158229"/>
      <w:r>
        <w:rPr>
          <w:rFonts w:ascii="Times New Roman" w:hAnsi="Times New Roman" w:eastAsia="楷体_GB2312" w:cs="楷体_GB2312"/>
          <w:b w:val="0"/>
          <w:bCs w:val="0"/>
          <w:kern w:val="44"/>
        </w:rPr>
        <w:t>（三）遴选机制</w:t>
      </w:r>
      <w:bookmarkEnd w:id="14"/>
      <w:bookmarkEnd w:id="15"/>
    </w:p>
    <w:p w14:paraId="015FAD0C">
      <w:pPr>
        <w:pStyle w:val="5"/>
        <w:keepNext w:val="0"/>
        <w:keepLines w:val="0"/>
        <w:adjustRightInd w:val="0"/>
        <w:snapToGrid w:val="0"/>
        <w:spacing w:before="0" w:after="0" w:line="560" w:lineRule="exact"/>
        <w:ind w:firstLine="640" w:firstLineChars="200"/>
        <w:rPr>
          <w:rFonts w:ascii="Times New Roman" w:hAnsi="Times New Roman" w:eastAsia="仿宋_GB2312" w:cs="Times New Roman"/>
          <w:b w:val="0"/>
          <w:bCs w:val="0"/>
        </w:rPr>
      </w:pPr>
      <w:r>
        <w:rPr>
          <w:rFonts w:ascii="Times New Roman" w:hAnsi="Times New Roman" w:eastAsia="仿宋_GB2312" w:cs="Times New Roman"/>
          <w:b w:val="0"/>
          <w:bCs w:val="0"/>
        </w:rPr>
        <w:t>1.申报。可通过自主申报、定向邀约等方式报名。自主申报是指符合遴选条件的专家可自行报名参与；定向邀约是指根据相关机构的资质和从事专业要求，对业内有一定影响力且满足宣讲团专家资质和条件的科普专家，可由</w:t>
      </w:r>
      <w:r>
        <w:rPr>
          <w:rFonts w:hint="eastAsia" w:ascii="Times New Roman" w:hAnsi="Times New Roman" w:eastAsia="仿宋_GB2312" w:cs="Times New Roman"/>
          <w:b w:val="0"/>
          <w:bCs w:val="0"/>
        </w:rPr>
        <w:t>相关部门</w:t>
      </w:r>
      <w:r>
        <w:rPr>
          <w:rFonts w:ascii="Times New Roman" w:hAnsi="Times New Roman" w:eastAsia="仿宋_GB2312" w:cs="Times New Roman"/>
          <w:b w:val="0"/>
          <w:bCs w:val="0"/>
        </w:rPr>
        <w:t>邀请加入。两种申报方式均需专家本人填写推荐表（附件1）并加盖单位公章。</w:t>
      </w:r>
    </w:p>
    <w:p w14:paraId="1EFACAB0">
      <w:pPr>
        <w:pStyle w:val="5"/>
        <w:keepNext w:val="0"/>
        <w:keepLines w:val="0"/>
        <w:adjustRightInd w:val="0"/>
        <w:snapToGrid w:val="0"/>
        <w:spacing w:before="0" w:after="0" w:line="560" w:lineRule="exact"/>
        <w:ind w:firstLine="640" w:firstLineChars="200"/>
        <w:rPr>
          <w:rFonts w:ascii="Times New Roman" w:hAnsi="Times New Roman" w:eastAsia="仿宋_GB2312" w:cs="Times New Roman"/>
          <w:b w:val="0"/>
          <w:bCs w:val="0"/>
        </w:rPr>
      </w:pPr>
      <w:r>
        <w:rPr>
          <w:rFonts w:ascii="Times New Roman" w:hAnsi="Times New Roman" w:eastAsia="仿宋_GB2312" w:cs="Times New Roman"/>
          <w:b w:val="0"/>
          <w:bCs w:val="0"/>
        </w:rPr>
        <w:t>2.遴选。专家遴选遵循公平、公正原则，采取分区域方式组织遴选，</w:t>
      </w:r>
      <w:r>
        <w:rPr>
          <w:rFonts w:hint="eastAsia" w:ascii="Times New Roman" w:hAnsi="Times New Roman" w:eastAsia="仿宋_GB2312" w:cs="Times New Roman"/>
          <w:b w:val="0"/>
          <w:bCs w:val="0"/>
        </w:rPr>
        <w:t>市、区两级</w:t>
      </w:r>
      <w:r>
        <w:rPr>
          <w:rFonts w:ascii="Times New Roman" w:hAnsi="Times New Roman" w:eastAsia="仿宋_GB2312" w:cs="Times New Roman"/>
          <w:b w:val="0"/>
          <w:bCs w:val="0"/>
        </w:rPr>
        <w:t>卫生健康行政部门负责组织</w:t>
      </w:r>
      <w:r>
        <w:rPr>
          <w:rFonts w:hint="eastAsia" w:ascii="Times New Roman" w:hAnsi="Times New Roman" w:eastAsia="仿宋_GB2312" w:cs="Times New Roman"/>
          <w:b w:val="0"/>
          <w:bCs w:val="0"/>
        </w:rPr>
        <w:t>同</w:t>
      </w:r>
      <w:r>
        <w:rPr>
          <w:rFonts w:ascii="Times New Roman" w:hAnsi="Times New Roman" w:eastAsia="仿宋_GB2312" w:cs="Times New Roman"/>
          <w:b w:val="0"/>
          <w:bCs w:val="0"/>
        </w:rPr>
        <w:t>级疾控中心做好宣讲团队伍组建工作，结合实际积极协调相关部门推荐专家，并组织做好申报及资格审查</w:t>
      </w:r>
      <w:r>
        <w:rPr>
          <w:rFonts w:hint="eastAsia" w:ascii="Times New Roman" w:hAnsi="Times New Roman" w:eastAsia="仿宋_GB2312" w:cs="Times New Roman"/>
          <w:b w:val="0"/>
          <w:bCs w:val="0"/>
        </w:rPr>
        <w:t>。</w:t>
      </w:r>
      <w:r>
        <w:rPr>
          <w:rFonts w:ascii="Times New Roman" w:hAnsi="Times New Roman" w:eastAsia="仿宋_GB2312" w:cs="Times New Roman"/>
          <w:b w:val="0"/>
          <w:bCs w:val="0"/>
        </w:rPr>
        <w:t>原则上每年</w:t>
      </w:r>
      <w:r>
        <w:rPr>
          <w:rFonts w:hint="eastAsia" w:ascii="Times New Roman" w:hAnsi="Times New Roman" w:eastAsia="仿宋_GB2312" w:cs="Times New Roman"/>
          <w:b w:val="0"/>
          <w:bCs w:val="0"/>
        </w:rPr>
        <w:t>5</w:t>
      </w:r>
      <w:r>
        <w:rPr>
          <w:rFonts w:ascii="Times New Roman" w:hAnsi="Times New Roman" w:eastAsia="仿宋_GB2312" w:cs="Times New Roman"/>
          <w:b w:val="0"/>
          <w:bCs w:val="0"/>
        </w:rPr>
        <w:t>月底前完成当年专家遴选，三年内全市共遴选</w:t>
      </w:r>
      <w:r>
        <w:rPr>
          <w:rFonts w:hint="eastAsia" w:ascii="Times New Roman" w:hAnsi="Times New Roman" w:eastAsia="仿宋_GB2312" w:cs="Times New Roman"/>
          <w:b w:val="0"/>
          <w:bCs w:val="0"/>
        </w:rPr>
        <w:t>不少于100人，建成</w:t>
      </w:r>
      <w:r>
        <w:rPr>
          <w:rFonts w:ascii="Times New Roman" w:hAnsi="Times New Roman" w:eastAsia="仿宋_GB2312" w:cs="Times New Roman"/>
          <w:b w:val="0"/>
          <w:bCs w:val="0"/>
        </w:rPr>
        <w:t>“营养与食品安全百人宣讲团”科普专家队伍。</w:t>
      </w:r>
    </w:p>
    <w:p w14:paraId="236C01C8">
      <w:pPr>
        <w:pStyle w:val="4"/>
        <w:keepNext w:val="0"/>
        <w:keepLines w:val="0"/>
        <w:adjustRightInd w:val="0"/>
        <w:snapToGrid w:val="0"/>
        <w:spacing w:before="0" w:after="0" w:line="560" w:lineRule="exact"/>
        <w:ind w:firstLine="640" w:firstLineChars="200"/>
        <w:rPr>
          <w:rFonts w:ascii="Times New Roman" w:hAnsi="Times New Roman" w:eastAsia="仿宋_GB2312" w:cs="Times New Roman"/>
          <w:b w:val="0"/>
          <w:bCs w:val="0"/>
        </w:rPr>
      </w:pPr>
      <w:bookmarkStart w:id="16" w:name="_Toc164158233"/>
      <w:bookmarkStart w:id="17" w:name="_Toc12394"/>
      <w:r>
        <w:rPr>
          <w:rFonts w:ascii="Times New Roman" w:hAnsi="Times New Roman" w:eastAsia="仿宋_GB2312" w:cs="Times New Roman"/>
          <w:b w:val="0"/>
          <w:bCs w:val="0"/>
        </w:rPr>
        <w:t>3.</w:t>
      </w:r>
      <w:bookmarkEnd w:id="16"/>
      <w:bookmarkEnd w:id="17"/>
      <w:r>
        <w:rPr>
          <w:rFonts w:ascii="Times New Roman" w:hAnsi="Times New Roman" w:eastAsia="仿宋_GB2312" w:cs="Times New Roman"/>
          <w:b w:val="0"/>
          <w:bCs w:val="0"/>
        </w:rPr>
        <w:t>聘任。区级审查合格后，各区需将宣讲队伍专家推荐表（附件1）、专家汇总表（附件2）一并报至市疾控中心备案，</w:t>
      </w:r>
      <w:r>
        <w:rPr>
          <w:rFonts w:hint="eastAsia" w:ascii="Times New Roman" w:hAnsi="Times New Roman" w:eastAsia="仿宋_GB2312" w:cs="Times New Roman"/>
          <w:b w:val="0"/>
          <w:bCs w:val="0"/>
        </w:rPr>
        <w:t>并在后续工作中</w:t>
      </w:r>
      <w:r>
        <w:rPr>
          <w:rFonts w:ascii="Times New Roman" w:hAnsi="Times New Roman" w:eastAsia="仿宋_GB2312" w:cs="Times New Roman"/>
          <w:b w:val="0"/>
          <w:bCs w:val="0"/>
        </w:rPr>
        <w:t>做好辖区宣讲队伍管理</w:t>
      </w:r>
      <w:r>
        <w:rPr>
          <w:rFonts w:hint="eastAsia" w:ascii="Times New Roman" w:hAnsi="Times New Roman" w:eastAsia="仿宋_GB2312" w:cs="Times New Roman"/>
          <w:b w:val="0"/>
          <w:bCs w:val="0"/>
        </w:rPr>
        <w:t>。符合聘任要求的宣讲团专家</w:t>
      </w:r>
      <w:r>
        <w:rPr>
          <w:rFonts w:ascii="Times New Roman" w:hAnsi="Times New Roman" w:eastAsia="仿宋_GB2312" w:cs="Times New Roman"/>
          <w:b w:val="0"/>
          <w:bCs w:val="0"/>
        </w:rPr>
        <w:t>由市</w:t>
      </w:r>
      <w:r>
        <w:rPr>
          <w:rFonts w:hint="eastAsia" w:ascii="Times New Roman" w:hAnsi="Times New Roman" w:eastAsia="仿宋_GB2312" w:cs="Times New Roman"/>
          <w:b w:val="0"/>
          <w:bCs w:val="0"/>
        </w:rPr>
        <w:t>疾控中心颁发聘书</w:t>
      </w:r>
      <w:r>
        <w:rPr>
          <w:rFonts w:ascii="Times New Roman" w:hAnsi="Times New Roman" w:eastAsia="仿宋_GB2312" w:cs="Times New Roman"/>
          <w:b w:val="0"/>
          <w:bCs w:val="0"/>
        </w:rPr>
        <w:t>。</w:t>
      </w:r>
    </w:p>
    <w:p w14:paraId="1EC6A4D2">
      <w:pPr>
        <w:pStyle w:val="3"/>
        <w:keepNext w:val="0"/>
        <w:keepLines w:val="0"/>
        <w:adjustRightInd w:val="0"/>
        <w:snapToGrid w:val="0"/>
        <w:spacing w:before="0" w:after="0" w:line="560" w:lineRule="exact"/>
        <w:ind w:firstLine="640" w:firstLineChars="200"/>
        <w:rPr>
          <w:rFonts w:hint="eastAsia" w:ascii="Times New Roman" w:hAnsi="Times New Roman" w:eastAsia="楷体_GB2312" w:cs="楷体_GB2312"/>
          <w:b w:val="0"/>
          <w:bCs w:val="0"/>
          <w:sz w:val="32"/>
          <w:szCs w:val="32"/>
        </w:rPr>
      </w:pPr>
      <w:bookmarkStart w:id="18" w:name="_Toc20530"/>
      <w:r>
        <w:rPr>
          <w:rFonts w:ascii="Times New Roman" w:hAnsi="Times New Roman" w:eastAsia="楷体_GB2312" w:cs="楷体_GB2312"/>
          <w:b w:val="0"/>
          <w:bCs w:val="0"/>
          <w:sz w:val="32"/>
          <w:szCs w:val="32"/>
        </w:rPr>
        <w:t>（四）培训</w:t>
      </w:r>
      <w:bookmarkEnd w:id="18"/>
    </w:p>
    <w:p w14:paraId="11084016">
      <w:pPr>
        <w:pStyle w:val="4"/>
        <w:keepNext w:val="0"/>
        <w:keepLines w:val="0"/>
        <w:adjustRightInd w:val="0"/>
        <w:snapToGrid w:val="0"/>
        <w:spacing w:before="0" w:after="0" w:line="560" w:lineRule="exact"/>
        <w:ind w:firstLine="640" w:firstLineChars="200"/>
        <w:rPr>
          <w:rFonts w:ascii="Times New Roman" w:hAnsi="Times New Roman" w:eastAsia="仿宋_GB2312" w:cs="Times New Roman"/>
          <w:b w:val="0"/>
          <w:bCs w:val="0"/>
        </w:rPr>
      </w:pPr>
      <w:bookmarkStart w:id="19" w:name="_Toc164158238"/>
      <w:bookmarkStart w:id="20" w:name="_Toc10574"/>
      <w:r>
        <w:rPr>
          <w:rFonts w:ascii="Times New Roman" w:hAnsi="Times New Roman" w:eastAsia="仿宋_GB2312" w:cs="Times New Roman"/>
          <w:b w:val="0"/>
          <w:bCs w:val="0"/>
        </w:rPr>
        <w:t>为提升宣讲科普效果，培养专业科普团队，建立标准化宣讲队伍，定期对宣讲团成员</w:t>
      </w:r>
      <w:r>
        <w:rPr>
          <w:rFonts w:hint="eastAsia" w:ascii="Times New Roman" w:hAnsi="Times New Roman" w:eastAsia="仿宋_GB2312" w:cs="Times New Roman"/>
          <w:b w:val="0"/>
          <w:bCs w:val="0"/>
        </w:rPr>
        <w:t>开展</w:t>
      </w:r>
      <w:r>
        <w:rPr>
          <w:rFonts w:ascii="Times New Roman" w:hAnsi="Times New Roman" w:eastAsia="仿宋_GB2312" w:cs="Times New Roman"/>
          <w:b w:val="0"/>
          <w:bCs w:val="0"/>
        </w:rPr>
        <w:t>培训。培训课件</w:t>
      </w:r>
      <w:r>
        <w:rPr>
          <w:rFonts w:hint="eastAsia" w:ascii="Times New Roman" w:hAnsi="Times New Roman" w:eastAsia="仿宋_GB2312" w:cs="Times New Roman"/>
          <w:b w:val="0"/>
          <w:bCs w:val="0"/>
        </w:rPr>
        <w:t>需</w:t>
      </w:r>
      <w:r>
        <w:rPr>
          <w:rFonts w:ascii="Times New Roman" w:hAnsi="Times New Roman" w:eastAsia="仿宋_GB2312" w:cs="Times New Roman"/>
          <w:b w:val="0"/>
          <w:bCs w:val="0"/>
        </w:rPr>
        <w:t>经意识形态审核、培训内容审定</w:t>
      </w:r>
      <w:r>
        <w:rPr>
          <w:rFonts w:hint="eastAsia" w:ascii="Times New Roman" w:hAnsi="Times New Roman" w:eastAsia="仿宋_GB2312" w:cs="Times New Roman"/>
          <w:b w:val="0"/>
          <w:bCs w:val="0"/>
        </w:rPr>
        <w:t>。培训主要</w:t>
      </w:r>
      <w:r>
        <w:rPr>
          <w:rFonts w:ascii="Times New Roman" w:hAnsi="Times New Roman" w:eastAsia="仿宋_GB2312" w:cs="Times New Roman"/>
          <w:b w:val="0"/>
          <w:bCs w:val="0"/>
        </w:rPr>
        <w:t>针对科普基础理论与方法应用、选题科学性及严谨性把控、健康教育学、宣讲技巧</w:t>
      </w:r>
      <w:r>
        <w:rPr>
          <w:rFonts w:hint="eastAsia" w:ascii="Times New Roman" w:hAnsi="Times New Roman" w:eastAsia="仿宋_GB2312" w:cs="Times New Roman"/>
          <w:b w:val="0"/>
          <w:bCs w:val="0"/>
        </w:rPr>
        <w:t>、实例引导</w:t>
      </w:r>
      <w:r>
        <w:rPr>
          <w:rFonts w:ascii="Times New Roman" w:hAnsi="Times New Roman" w:eastAsia="仿宋_GB2312" w:cs="Times New Roman"/>
          <w:b w:val="0"/>
          <w:bCs w:val="0"/>
        </w:rPr>
        <w:t>等方面开展。</w:t>
      </w:r>
    </w:p>
    <w:bookmarkEnd w:id="19"/>
    <w:bookmarkEnd w:id="20"/>
    <w:p w14:paraId="56A17DF3">
      <w:pPr>
        <w:pStyle w:val="3"/>
        <w:keepNext w:val="0"/>
        <w:keepLines w:val="0"/>
        <w:adjustRightInd w:val="0"/>
        <w:snapToGrid w:val="0"/>
        <w:spacing w:before="0" w:after="0" w:line="560" w:lineRule="exact"/>
        <w:ind w:firstLine="640" w:firstLineChars="200"/>
        <w:rPr>
          <w:rFonts w:hint="eastAsia" w:ascii="Times New Roman" w:hAnsi="Times New Roman" w:eastAsia="黑体" w:cs="黑体"/>
          <w:b w:val="0"/>
          <w:bCs w:val="0"/>
          <w:sz w:val="32"/>
          <w:szCs w:val="32"/>
        </w:rPr>
      </w:pPr>
      <w:bookmarkStart w:id="21" w:name="_Toc2782"/>
      <w:bookmarkStart w:id="22" w:name="_Toc164158241"/>
      <w:r>
        <w:rPr>
          <w:rFonts w:ascii="Times New Roman" w:hAnsi="Times New Roman" w:eastAsia="黑体" w:cs="黑体"/>
          <w:b w:val="0"/>
          <w:bCs w:val="0"/>
          <w:sz w:val="32"/>
          <w:szCs w:val="32"/>
        </w:rPr>
        <w:t>三、</w:t>
      </w:r>
      <w:bookmarkEnd w:id="21"/>
      <w:bookmarkEnd w:id="22"/>
      <w:r>
        <w:rPr>
          <w:rFonts w:ascii="Times New Roman" w:hAnsi="Times New Roman" w:eastAsia="黑体" w:cs="黑体"/>
          <w:b w:val="0"/>
          <w:bCs w:val="0"/>
          <w:sz w:val="32"/>
          <w:szCs w:val="32"/>
        </w:rPr>
        <w:t>任务安排</w:t>
      </w:r>
    </w:p>
    <w:p w14:paraId="304C8424">
      <w:pPr>
        <w:pStyle w:val="4"/>
        <w:keepNext w:val="0"/>
        <w:keepLines w:val="0"/>
        <w:adjustRightInd w:val="0"/>
        <w:snapToGrid w:val="0"/>
        <w:spacing w:before="0" w:after="0" w:line="560" w:lineRule="exact"/>
        <w:ind w:firstLine="640" w:firstLineChars="200"/>
        <w:rPr>
          <w:rFonts w:hint="eastAsia" w:ascii="Times New Roman" w:hAnsi="Times New Roman" w:eastAsia="楷体_GB2312" w:cs="楷体_GB2312"/>
          <w:b w:val="0"/>
          <w:bCs w:val="0"/>
          <w:kern w:val="44"/>
        </w:rPr>
      </w:pPr>
      <w:bookmarkStart w:id="23" w:name="_Toc30589"/>
      <w:bookmarkStart w:id="24" w:name="_Toc164158242"/>
      <w:r>
        <w:rPr>
          <w:rFonts w:ascii="Times New Roman" w:hAnsi="Times New Roman" w:eastAsia="楷体_GB2312" w:cs="楷体_GB2312"/>
          <w:b w:val="0"/>
          <w:bCs w:val="0"/>
          <w:kern w:val="44"/>
        </w:rPr>
        <w:t>（一）宣讲主题与内容</w:t>
      </w:r>
      <w:bookmarkEnd w:id="23"/>
      <w:bookmarkEnd w:id="24"/>
    </w:p>
    <w:p w14:paraId="261D6D81">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涵盖重点人群的膳食指导以及营养相关疾病食养指南/指导的解读与宣贯；食源性疾病防控、食品规范操作、加工；食品安全法律、法规和标准的宣贯和解读；推广食品数字标签</w:t>
      </w:r>
      <w:r>
        <w:rPr>
          <w:rFonts w:hint="eastAsia" w:ascii="Times New Roman" w:hAnsi="Times New Roman" w:eastAsia="仿宋_GB2312" w:cs="Times New Roman"/>
          <w:sz w:val="32"/>
          <w:szCs w:val="32"/>
        </w:rPr>
        <w:t>、读懂</w:t>
      </w:r>
      <w:r>
        <w:rPr>
          <w:rFonts w:ascii="Times New Roman" w:hAnsi="Times New Roman" w:eastAsia="仿宋_GB2312" w:cs="Times New Roman"/>
          <w:sz w:val="32"/>
          <w:szCs w:val="32"/>
        </w:rPr>
        <w:t>食品</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营养</w:t>
      </w:r>
      <w:r>
        <w:rPr>
          <w:rFonts w:hint="eastAsia" w:ascii="Times New Roman" w:hAnsi="Times New Roman" w:eastAsia="仿宋_GB2312" w:cs="Times New Roman"/>
          <w:sz w:val="32"/>
          <w:szCs w:val="32"/>
        </w:rPr>
        <w:t>标签</w:t>
      </w:r>
      <w:r>
        <w:rPr>
          <w:rFonts w:ascii="Times New Roman" w:hAnsi="Times New Roman" w:eastAsia="仿宋_GB2312" w:cs="Times New Roman"/>
          <w:sz w:val="32"/>
          <w:szCs w:val="32"/>
        </w:rPr>
        <w:t xml:space="preserve">等内容，结合本地特色开展其他相关主题营养与食品安全科普宣传。 </w:t>
      </w:r>
    </w:p>
    <w:p w14:paraId="72302603">
      <w:pPr>
        <w:pStyle w:val="4"/>
        <w:keepNext w:val="0"/>
        <w:keepLines w:val="0"/>
        <w:adjustRightInd w:val="0"/>
        <w:snapToGrid w:val="0"/>
        <w:spacing w:before="0" w:after="0" w:line="560" w:lineRule="exact"/>
        <w:ind w:firstLine="640" w:firstLineChars="200"/>
        <w:rPr>
          <w:rFonts w:hint="eastAsia" w:ascii="Times New Roman" w:hAnsi="Times New Roman" w:eastAsia="楷体_GB2312" w:cs="楷体_GB2312"/>
          <w:b w:val="0"/>
          <w:bCs w:val="0"/>
          <w:kern w:val="44"/>
        </w:rPr>
      </w:pPr>
      <w:bookmarkStart w:id="25" w:name="_Toc30126"/>
      <w:bookmarkStart w:id="26" w:name="_Toc164158246"/>
      <w:r>
        <w:rPr>
          <w:rFonts w:ascii="Times New Roman" w:hAnsi="Times New Roman" w:eastAsia="楷体_GB2312" w:cs="楷体_GB2312"/>
          <w:b w:val="0"/>
          <w:bCs w:val="0"/>
          <w:kern w:val="44"/>
        </w:rPr>
        <w:t>（二）宣讲对象</w:t>
      </w:r>
      <w:bookmarkEnd w:id="25"/>
      <w:bookmarkEnd w:id="26"/>
    </w:p>
    <w:p w14:paraId="61003FC3">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包括但不限于社区居民</w:t>
      </w:r>
      <w:r>
        <w:rPr>
          <w:rFonts w:hint="eastAsia" w:ascii="Times New Roman" w:hAnsi="Times New Roman" w:eastAsia="仿宋_GB2312" w:cs="Times New Roman"/>
          <w:sz w:val="32"/>
          <w:szCs w:val="32"/>
        </w:rPr>
        <w:t>，养老机构人员，</w:t>
      </w:r>
      <w:r>
        <w:rPr>
          <w:rFonts w:ascii="Times New Roman" w:hAnsi="Times New Roman" w:eastAsia="仿宋_GB2312" w:cs="Times New Roman"/>
          <w:sz w:val="32"/>
          <w:szCs w:val="32"/>
        </w:rPr>
        <w:t>高</w:t>
      </w:r>
      <w:r>
        <w:rPr>
          <w:rFonts w:hint="eastAsia" w:ascii="Times New Roman" w:hAnsi="Times New Roman" w:eastAsia="仿宋_GB2312" w:cs="Times New Roman"/>
          <w:sz w:val="32"/>
          <w:szCs w:val="32"/>
        </w:rPr>
        <w:t>等院</w:t>
      </w:r>
      <w:r>
        <w:rPr>
          <w:rFonts w:ascii="Times New Roman" w:hAnsi="Times New Roman" w:eastAsia="仿宋_GB2312" w:cs="Times New Roman"/>
          <w:sz w:val="32"/>
          <w:szCs w:val="32"/>
        </w:rPr>
        <w:t>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中小学校、托幼机构（幼儿园）</w:t>
      </w:r>
      <w:r>
        <w:rPr>
          <w:rFonts w:hint="eastAsia" w:ascii="Times New Roman" w:hAnsi="Times New Roman" w:eastAsia="仿宋_GB2312" w:cs="Times New Roman"/>
          <w:sz w:val="32"/>
          <w:szCs w:val="32"/>
        </w:rPr>
        <w:t>教</w:t>
      </w:r>
      <w:r>
        <w:rPr>
          <w:rFonts w:ascii="Times New Roman" w:hAnsi="Times New Roman" w:eastAsia="仿宋_GB2312" w:cs="Times New Roman"/>
          <w:sz w:val="32"/>
          <w:szCs w:val="32"/>
        </w:rPr>
        <w:t>师及学生</w:t>
      </w:r>
      <w:r>
        <w:rPr>
          <w:rFonts w:hint="eastAsia" w:ascii="Times New Roman" w:hAnsi="Times New Roman" w:eastAsia="仿宋_GB2312" w:cs="Times New Roman"/>
          <w:sz w:val="32"/>
          <w:szCs w:val="32"/>
        </w:rPr>
        <w:t>，机关、企事业单位</w:t>
      </w:r>
      <w:r>
        <w:rPr>
          <w:rFonts w:ascii="Times New Roman" w:hAnsi="Times New Roman" w:eastAsia="仿宋_GB2312" w:cs="Times New Roman"/>
          <w:sz w:val="32"/>
          <w:szCs w:val="32"/>
        </w:rPr>
        <w:t>食堂/餐厅</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集</w:t>
      </w:r>
      <w:r>
        <w:rPr>
          <w:rFonts w:hint="eastAsia" w:ascii="Times New Roman" w:hAnsi="Times New Roman" w:eastAsia="仿宋_GB2312" w:cs="Times New Roman"/>
          <w:sz w:val="32"/>
          <w:szCs w:val="32"/>
        </w:rPr>
        <w:t>中用</w:t>
      </w:r>
      <w:r>
        <w:rPr>
          <w:rFonts w:ascii="Times New Roman" w:hAnsi="Times New Roman" w:eastAsia="仿宋_GB2312" w:cs="Times New Roman"/>
          <w:sz w:val="32"/>
          <w:szCs w:val="32"/>
        </w:rPr>
        <w:t>餐单位</w:t>
      </w:r>
      <w:r>
        <w:rPr>
          <w:rFonts w:hint="eastAsia" w:ascii="Times New Roman" w:hAnsi="Times New Roman" w:eastAsia="仿宋_GB2312" w:cs="Times New Roman"/>
          <w:sz w:val="32"/>
          <w:szCs w:val="32"/>
        </w:rPr>
        <w:t>、集体配餐单位</w:t>
      </w:r>
      <w:r>
        <w:rPr>
          <w:rFonts w:ascii="Times New Roman" w:hAnsi="Times New Roman" w:eastAsia="仿宋_GB2312" w:cs="Times New Roman"/>
          <w:sz w:val="32"/>
          <w:szCs w:val="32"/>
        </w:rPr>
        <w:t>负责人及从业人员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餐饮</w:t>
      </w:r>
      <w:r>
        <w:rPr>
          <w:rFonts w:hint="eastAsia" w:ascii="Times New Roman" w:hAnsi="Times New Roman" w:eastAsia="仿宋_GB2312" w:cs="Times New Roman"/>
          <w:sz w:val="32"/>
          <w:szCs w:val="32"/>
        </w:rPr>
        <w:t>服务经营者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聚焦</w:t>
      </w:r>
      <w:r>
        <w:rPr>
          <w:rFonts w:ascii="Times New Roman" w:hAnsi="Times New Roman" w:eastAsia="仿宋_GB2312" w:cs="Times New Roman"/>
          <w:sz w:val="32"/>
          <w:szCs w:val="32"/>
        </w:rPr>
        <w:t>老年人群、职业人群、孕妇、乳母等重点人群。</w:t>
      </w:r>
    </w:p>
    <w:p w14:paraId="779DC05B">
      <w:pPr>
        <w:pStyle w:val="4"/>
        <w:keepNext w:val="0"/>
        <w:keepLines w:val="0"/>
        <w:adjustRightInd w:val="0"/>
        <w:snapToGrid w:val="0"/>
        <w:spacing w:before="0" w:after="0" w:line="560" w:lineRule="exact"/>
        <w:ind w:firstLine="640" w:firstLineChars="200"/>
        <w:rPr>
          <w:rFonts w:hint="eastAsia" w:ascii="Times New Roman" w:hAnsi="Times New Roman" w:eastAsia="楷体_GB2312" w:cs="楷体_GB2312"/>
          <w:b w:val="0"/>
          <w:bCs w:val="0"/>
          <w:kern w:val="44"/>
        </w:rPr>
      </w:pPr>
      <w:r>
        <w:rPr>
          <w:rFonts w:ascii="Times New Roman" w:hAnsi="Times New Roman" w:eastAsia="楷体_GB2312" w:cs="楷体_GB2312"/>
          <w:b w:val="0"/>
          <w:bCs w:val="0"/>
          <w:kern w:val="44"/>
        </w:rPr>
        <w:t>（三）宣讲形式</w:t>
      </w:r>
    </w:p>
    <w:p w14:paraId="5E7A0061">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宣讲以“线下近距离”宣讲为主，在做好常态化宣传的基础上，结合全民营养周、食品安全周、“5</w:t>
      </w:r>
      <w:r>
        <w:rPr>
          <w:rFonts w:ascii="Times New Roman" w:hAnsi="Times New Roman" w:eastAsia="汉仪大黑简" w:cs="Times New Roman"/>
          <w:sz w:val="32"/>
          <w:szCs w:val="32"/>
        </w:rPr>
        <w:t>·</w:t>
      </w:r>
      <w:r>
        <w:rPr>
          <w:rFonts w:ascii="Times New Roman" w:hAnsi="Times New Roman" w:eastAsia="仿宋_GB2312" w:cs="Times New Roman"/>
          <w:sz w:val="32"/>
          <w:szCs w:val="32"/>
        </w:rPr>
        <w:t>20”中国学生营养日、重点节假日、食品安全“六进”活动、天津疾控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健康大巴行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活动深入</w:t>
      </w:r>
      <w:r>
        <w:rPr>
          <w:rFonts w:ascii="Times New Roman" w:hAnsi="Times New Roman" w:eastAsia="仿宋_GB2312" w:cs="Times New Roman"/>
          <w:sz w:val="32"/>
          <w:szCs w:val="32"/>
        </w:rPr>
        <w:t>开展宣讲工作</w:t>
      </w:r>
      <w:r>
        <w:rPr>
          <w:rFonts w:hint="eastAsia" w:ascii="Times New Roman" w:hAnsi="Times New Roman" w:eastAsia="仿宋_GB2312" w:cs="Times New Roman"/>
          <w:sz w:val="32"/>
          <w:szCs w:val="32"/>
        </w:rPr>
        <w:t>，提升交流互动效果</w:t>
      </w:r>
      <w:r>
        <w:rPr>
          <w:rFonts w:ascii="Times New Roman" w:hAnsi="Times New Roman" w:eastAsia="仿宋_GB2312" w:cs="Times New Roman"/>
          <w:sz w:val="32"/>
          <w:szCs w:val="32"/>
        </w:rPr>
        <w:t>。在线下宣传基础上，综合运用线上直播、视频播放、微信公众号、视频号等形式</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“线上”宣传，进一步扩大宣传</w:t>
      </w:r>
      <w:r>
        <w:rPr>
          <w:rFonts w:hint="eastAsia" w:ascii="Times New Roman" w:hAnsi="Times New Roman" w:eastAsia="仿宋_GB2312" w:cs="Times New Roman"/>
          <w:sz w:val="32"/>
          <w:szCs w:val="32"/>
        </w:rPr>
        <w:t>覆盖面和影响力</w:t>
      </w:r>
      <w:r>
        <w:rPr>
          <w:rFonts w:ascii="Times New Roman" w:hAnsi="Times New Roman" w:eastAsia="仿宋_GB2312" w:cs="Times New Roman"/>
          <w:sz w:val="32"/>
          <w:szCs w:val="32"/>
        </w:rPr>
        <w:t>。针对人群密集重点场所，如地铁、公交、</w:t>
      </w:r>
      <w:r>
        <w:rPr>
          <w:rFonts w:hint="eastAsia" w:ascii="Times New Roman" w:hAnsi="Times New Roman" w:eastAsia="仿宋_GB2312" w:cs="Times New Roman"/>
          <w:sz w:val="32"/>
          <w:szCs w:val="32"/>
        </w:rPr>
        <w:t>办公楼、</w:t>
      </w:r>
      <w:r>
        <w:rPr>
          <w:rFonts w:ascii="Times New Roman" w:hAnsi="Times New Roman" w:eastAsia="仿宋_GB2312" w:cs="Times New Roman"/>
          <w:sz w:val="32"/>
          <w:szCs w:val="32"/>
        </w:rPr>
        <w:t>商场、街区大屏幕等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进行视频循环展播。</w:t>
      </w:r>
    </w:p>
    <w:p w14:paraId="505C4887">
      <w:pPr>
        <w:pStyle w:val="4"/>
        <w:keepNext w:val="0"/>
        <w:keepLines w:val="0"/>
        <w:adjustRightInd w:val="0"/>
        <w:snapToGrid w:val="0"/>
        <w:spacing w:before="0" w:after="0" w:line="560" w:lineRule="exact"/>
        <w:ind w:firstLine="640" w:firstLineChars="200"/>
        <w:rPr>
          <w:rFonts w:hint="eastAsia" w:ascii="Times New Roman" w:hAnsi="Times New Roman" w:eastAsia="楷体_GB2312" w:cs="楷体_GB2312"/>
          <w:b w:val="0"/>
          <w:bCs w:val="0"/>
        </w:rPr>
      </w:pPr>
      <w:bookmarkStart w:id="27" w:name="_Toc3854"/>
      <w:r>
        <w:rPr>
          <w:rFonts w:ascii="Times New Roman" w:hAnsi="Times New Roman" w:eastAsia="楷体_GB2312" w:cs="楷体_GB2312"/>
          <w:b w:val="0"/>
          <w:bCs w:val="0"/>
          <w:kern w:val="44"/>
        </w:rPr>
        <w:t>（四）</w:t>
      </w:r>
      <w:r>
        <w:rPr>
          <w:rFonts w:hint="eastAsia" w:ascii="Times New Roman" w:hAnsi="Times New Roman" w:eastAsia="楷体_GB2312" w:cs="楷体_GB2312"/>
          <w:b w:val="0"/>
          <w:bCs w:val="0"/>
          <w:kern w:val="44"/>
        </w:rPr>
        <w:t>效果评价</w:t>
      </w:r>
    </w:p>
    <w:p w14:paraId="046E30DF">
      <w:pPr>
        <w:adjustRightInd w:val="0"/>
        <w:snapToGrid w:val="0"/>
        <w:spacing w:line="56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市疾控中心统一制作科普宣传效果评价量表（另行</w:t>
      </w:r>
      <w:r>
        <w:rPr>
          <w:rFonts w:hint="eastAsia" w:eastAsia="仿宋_GB2312" w:cs="Times New Roman"/>
          <w:sz w:val="32"/>
          <w:szCs w:val="32"/>
          <w:lang w:eastAsia="zh-CN"/>
        </w:rPr>
        <w:t>印</w:t>
      </w:r>
      <w:r>
        <w:rPr>
          <w:rFonts w:ascii="Times New Roman" w:hAnsi="Times New Roman" w:eastAsia="仿宋_GB2312" w:cs="Times New Roman"/>
          <w:sz w:val="32"/>
          <w:szCs w:val="32"/>
        </w:rPr>
        <w:t>发），对科普宣传进行效果评价，适时对宣讲团成员、评价量表和覆盖人群及场所等</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调整，以达到预期效果。</w:t>
      </w:r>
    </w:p>
    <w:p w14:paraId="25227342">
      <w:pPr>
        <w:pStyle w:val="3"/>
        <w:keepNext w:val="0"/>
        <w:keepLines w:val="0"/>
        <w:adjustRightInd w:val="0"/>
        <w:snapToGrid w:val="0"/>
        <w:spacing w:before="0" w:after="0" w:line="560" w:lineRule="exact"/>
        <w:ind w:firstLine="640" w:firstLineChars="200"/>
        <w:rPr>
          <w:rFonts w:hint="eastAsia" w:ascii="Times New Roman" w:hAnsi="Times New Roman" w:eastAsia="黑体" w:cs="黑体"/>
          <w:b w:val="0"/>
          <w:bCs w:val="0"/>
          <w:sz w:val="32"/>
          <w:szCs w:val="32"/>
        </w:rPr>
      </w:pPr>
      <w:r>
        <w:rPr>
          <w:rFonts w:ascii="Times New Roman" w:hAnsi="Times New Roman" w:eastAsia="黑体" w:cs="黑体"/>
          <w:b w:val="0"/>
          <w:bCs w:val="0"/>
          <w:sz w:val="32"/>
          <w:szCs w:val="32"/>
        </w:rPr>
        <w:t>四、工作要求</w:t>
      </w:r>
    </w:p>
    <w:p w14:paraId="014010E2">
      <w:pPr>
        <w:pStyle w:val="3"/>
        <w:keepNext w:val="0"/>
        <w:keepLines w:val="0"/>
        <w:adjustRightInd w:val="0"/>
        <w:snapToGrid w:val="0"/>
        <w:spacing w:before="0" w:after="0"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楷体_GB2312" w:cs="楷体_GB2312"/>
          <w:b w:val="0"/>
          <w:bCs w:val="0"/>
          <w:sz w:val="32"/>
          <w:szCs w:val="32"/>
        </w:rPr>
        <w:t>（一）加强组织领导。</w:t>
      </w:r>
      <w:r>
        <w:rPr>
          <w:rFonts w:ascii="Times New Roman" w:hAnsi="Times New Roman" w:eastAsia="仿宋_GB2312" w:cs="Times New Roman"/>
          <w:b w:val="0"/>
          <w:bCs w:val="0"/>
          <w:sz w:val="32"/>
          <w:szCs w:val="32"/>
        </w:rPr>
        <w:t>各区卫生健康行政部门要充分认识科普宣讲工作对于推进健康天津建设、提升公众科学认知的重要</w:t>
      </w:r>
      <w:r>
        <w:rPr>
          <w:rFonts w:hint="eastAsia" w:ascii="Times New Roman" w:hAnsi="Times New Roman" w:eastAsia="仿宋_GB2312" w:cs="Times New Roman"/>
          <w:b w:val="0"/>
          <w:bCs w:val="0"/>
          <w:sz w:val="32"/>
          <w:szCs w:val="32"/>
        </w:rPr>
        <w:t>作用</w:t>
      </w:r>
      <w:r>
        <w:rPr>
          <w:rFonts w:ascii="Times New Roman" w:hAnsi="Times New Roman" w:eastAsia="仿宋_GB2312" w:cs="Times New Roman"/>
          <w:b w:val="0"/>
          <w:bCs w:val="0"/>
          <w:sz w:val="32"/>
          <w:szCs w:val="32"/>
        </w:rPr>
        <w:t>，结合工作实际，组织辖区疾控机构组建区级宣讲队伍，做好专家申报、遴选、队伍管理工作，开展各类宣讲活动，实现科普宣传工作目标和效果。</w:t>
      </w:r>
    </w:p>
    <w:p w14:paraId="3C6E61D0">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楷体_GB2312"/>
          <w:kern w:val="44"/>
          <w:sz w:val="32"/>
          <w:szCs w:val="32"/>
        </w:rPr>
        <w:t>（二）强化协同配合。</w:t>
      </w:r>
      <w:r>
        <w:rPr>
          <w:rFonts w:hint="eastAsia" w:ascii="Times New Roman" w:hAnsi="Times New Roman" w:eastAsia="仿宋_GB2312" w:cs="仿宋_GB2312"/>
          <w:kern w:val="44"/>
          <w:sz w:val="32"/>
          <w:szCs w:val="32"/>
        </w:rPr>
        <w:t>各</w:t>
      </w:r>
      <w:r>
        <w:rPr>
          <w:rFonts w:ascii="Times New Roman" w:hAnsi="Times New Roman" w:eastAsia="仿宋_GB2312" w:cs="Times New Roman"/>
          <w:sz w:val="32"/>
          <w:szCs w:val="32"/>
        </w:rPr>
        <w:t>区卫生健康行政部门要积极与市场监管、教育、民政等相关部门沟通，</w:t>
      </w:r>
      <w:r>
        <w:rPr>
          <w:rFonts w:hint="eastAsia" w:ascii="Times New Roman" w:hAnsi="Times New Roman" w:eastAsia="仿宋_GB2312" w:cs="Times New Roman"/>
          <w:sz w:val="32"/>
          <w:szCs w:val="32"/>
        </w:rPr>
        <w:t>扩大</w:t>
      </w:r>
      <w:r>
        <w:rPr>
          <w:rFonts w:ascii="Times New Roman" w:hAnsi="Times New Roman" w:eastAsia="仿宋_GB2312" w:cs="Times New Roman"/>
          <w:sz w:val="32"/>
          <w:szCs w:val="32"/>
        </w:rPr>
        <w:t>宣讲师资</w:t>
      </w:r>
      <w:r>
        <w:rPr>
          <w:rFonts w:hint="eastAsia" w:ascii="Times New Roman" w:hAnsi="Times New Roman" w:eastAsia="仿宋_GB2312" w:cs="Times New Roman"/>
          <w:sz w:val="32"/>
          <w:szCs w:val="32"/>
        </w:rPr>
        <w:t>范围</w:t>
      </w:r>
      <w:r>
        <w:rPr>
          <w:rFonts w:ascii="Times New Roman" w:hAnsi="Times New Roman" w:eastAsia="仿宋_GB2312" w:cs="Times New Roman"/>
          <w:sz w:val="32"/>
          <w:szCs w:val="32"/>
        </w:rPr>
        <w:t>，充分发挥现有营养指导员作用，用好营养健康场所等线下平台资源，</w:t>
      </w:r>
      <w:r>
        <w:rPr>
          <w:rFonts w:hint="eastAsia" w:ascii="Times New Roman" w:hAnsi="Times New Roman" w:eastAsia="仿宋_GB2312" w:cs="Times New Roman"/>
          <w:sz w:val="32"/>
          <w:szCs w:val="32"/>
        </w:rPr>
        <w:t>加强与委内各部门协作，</w:t>
      </w:r>
      <w:r>
        <w:rPr>
          <w:rFonts w:ascii="Times New Roman" w:hAnsi="Times New Roman" w:eastAsia="仿宋_GB2312" w:cs="Times New Roman"/>
          <w:sz w:val="32"/>
          <w:szCs w:val="32"/>
        </w:rPr>
        <w:t>将科普宣讲融入其他常规工作中统筹推进。</w:t>
      </w:r>
    </w:p>
    <w:p w14:paraId="0D8A013F">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楷体_GB2312"/>
          <w:kern w:val="44"/>
          <w:sz w:val="32"/>
          <w:szCs w:val="32"/>
        </w:rPr>
        <w:t>（三）注重结合实际。</w:t>
      </w:r>
      <w:r>
        <w:rPr>
          <w:rFonts w:ascii="Times New Roman" w:hAnsi="Times New Roman" w:eastAsia="仿宋_GB2312" w:cs="Times New Roman"/>
          <w:sz w:val="32"/>
          <w:szCs w:val="32"/>
        </w:rPr>
        <w:t>各区可结合辖区日常科普宣传计划，将“百人宣讲团”与各年度重点宣传内容相结合，合理安排宣讲时间、方式及进度安排，及时更新宣讲素材，发挥科普工作时效性。</w:t>
      </w:r>
    </w:p>
    <w:bookmarkEnd w:id="27"/>
    <w:p w14:paraId="5736C49B">
      <w:pPr>
        <w:pStyle w:val="3"/>
        <w:keepNext w:val="0"/>
        <w:keepLines w:val="0"/>
        <w:adjustRightInd w:val="0"/>
        <w:snapToGrid w:val="0"/>
        <w:spacing w:before="0" w:after="0" w:line="560" w:lineRule="exact"/>
        <w:ind w:firstLine="640" w:firstLineChars="200"/>
        <w:rPr>
          <w:rFonts w:hint="eastAsia" w:ascii="Times New Roman" w:hAnsi="Times New Roman" w:eastAsia="黑体" w:cs="黑体"/>
          <w:b w:val="0"/>
          <w:bCs w:val="0"/>
          <w:sz w:val="32"/>
          <w:szCs w:val="32"/>
        </w:rPr>
      </w:pPr>
      <w:bookmarkStart w:id="28" w:name="_Toc26201"/>
      <w:r>
        <w:rPr>
          <w:rFonts w:hint="eastAsia" w:ascii="Times New Roman" w:hAnsi="Times New Roman" w:eastAsia="黑体" w:cs="黑体"/>
          <w:b w:val="0"/>
          <w:bCs w:val="0"/>
          <w:sz w:val="32"/>
          <w:szCs w:val="32"/>
        </w:rPr>
        <w:t>五</w:t>
      </w:r>
      <w:r>
        <w:rPr>
          <w:rFonts w:ascii="Times New Roman" w:hAnsi="Times New Roman" w:eastAsia="黑体" w:cs="黑体"/>
          <w:b w:val="0"/>
          <w:bCs w:val="0"/>
          <w:sz w:val="32"/>
          <w:szCs w:val="32"/>
        </w:rPr>
        <w:t>、职责分工</w:t>
      </w:r>
      <w:bookmarkEnd w:id="28"/>
    </w:p>
    <w:p w14:paraId="30DA3F5C">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（一）市卫生健康委牵头制定“百人宣讲团”实施方案，组织各区卫生健康委推动宣讲团专家队伍建设，</w:t>
      </w:r>
      <w:r>
        <w:rPr>
          <w:rFonts w:hint="eastAsia" w:ascii="Times New Roman" w:hAnsi="Times New Roman" w:eastAsia="仿宋_GB2312" w:cs="Times New Roman"/>
          <w:sz w:val="32"/>
          <w:szCs w:val="32"/>
        </w:rPr>
        <w:t>统筹安排科普宣讲</w:t>
      </w:r>
      <w:r>
        <w:rPr>
          <w:rFonts w:ascii="Times New Roman" w:hAnsi="Times New Roman" w:eastAsia="仿宋_GB2312" w:cs="Times New Roman"/>
          <w:sz w:val="32"/>
          <w:szCs w:val="32"/>
        </w:rPr>
        <w:t>工作</w:t>
      </w:r>
      <w:r>
        <w:rPr>
          <w:rFonts w:hint="eastAsia" w:ascii="Times New Roman" w:hAnsi="Times New Roman" w:eastAsia="仿宋_GB2312" w:cs="Times New Roman"/>
          <w:sz w:val="32"/>
          <w:szCs w:val="32"/>
        </w:rPr>
        <w:t>计划</w:t>
      </w:r>
      <w:r>
        <w:rPr>
          <w:rFonts w:ascii="Times New Roman" w:hAnsi="Times New Roman" w:eastAsia="仿宋_GB2312" w:cs="Times New Roman"/>
          <w:sz w:val="32"/>
          <w:szCs w:val="32"/>
        </w:rPr>
        <w:t>。</w:t>
      </w:r>
    </w:p>
    <w:p w14:paraId="2AC36648">
      <w:pPr>
        <w:spacing w:line="560" w:lineRule="exact"/>
        <w:ind w:firstLine="640" w:firstLineChars="200"/>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）市、区两级市场监管、教育、民政等相关部门配合卫生健康部门组织推荐相关专业专家，协助组织餐饮企业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社会配餐单位、学校及养老机构等相关单位人员参加宣讲活动。</w:t>
      </w:r>
    </w:p>
    <w:p w14:paraId="7106D07F">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）市疾控中心负责组织各区疾控中心具体实施科普宣讲方案，制作标准化课件，及时开展质量控制及效果评价，组织培训、宣讲内容评审及技术指导，做好专家队伍建设、管理。</w:t>
      </w:r>
    </w:p>
    <w:p w14:paraId="46B53E55">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（四）区级疾控中心负责落实区级专家队伍的具体管理工作，组织开展宣讲活动</w:t>
      </w:r>
      <w:r>
        <w:rPr>
          <w:rFonts w:hint="eastAsia" w:ascii="Times New Roman" w:hAnsi="Times New Roman" w:eastAsia="仿宋_GB2312" w:cs="Times New Roman"/>
          <w:sz w:val="32"/>
          <w:szCs w:val="32"/>
        </w:rPr>
        <w:t>，及时建立工作档案，完成</w:t>
      </w:r>
      <w:r>
        <w:rPr>
          <w:rFonts w:ascii="Times New Roman" w:hAnsi="Times New Roman" w:eastAsia="仿宋_GB2312" w:cs="Times New Roman"/>
          <w:sz w:val="32"/>
          <w:szCs w:val="32"/>
        </w:rPr>
        <w:t>效果</w:t>
      </w:r>
      <w:r>
        <w:rPr>
          <w:rFonts w:hint="eastAsia" w:ascii="Times New Roman" w:hAnsi="Times New Roman" w:eastAsia="仿宋_GB2312" w:cs="Times New Roman"/>
          <w:sz w:val="32"/>
          <w:szCs w:val="32"/>
        </w:rPr>
        <w:t>评估</w:t>
      </w:r>
      <w:r>
        <w:rPr>
          <w:rFonts w:ascii="Times New Roman" w:hAnsi="Times New Roman" w:eastAsia="仿宋_GB2312" w:cs="Times New Roman"/>
          <w:sz w:val="32"/>
          <w:szCs w:val="32"/>
        </w:rPr>
        <w:t>。</w:t>
      </w:r>
    </w:p>
    <w:p w14:paraId="6A74ECD2">
      <w:pPr>
        <w:pStyle w:val="3"/>
        <w:keepNext w:val="0"/>
        <w:keepLines w:val="0"/>
        <w:adjustRightInd w:val="0"/>
        <w:snapToGrid w:val="0"/>
        <w:spacing w:before="0" w:after="0" w:line="560" w:lineRule="exact"/>
        <w:ind w:firstLine="640" w:firstLineChars="200"/>
        <w:rPr>
          <w:rFonts w:hint="eastAsia" w:ascii="Times New Roman" w:hAnsi="Times New Roman" w:eastAsia="黑体" w:cs="黑体"/>
          <w:b w:val="0"/>
          <w:bCs w:val="0"/>
          <w:sz w:val="32"/>
          <w:szCs w:val="32"/>
          <w:lang w:eastAsia="zh-CN"/>
        </w:rPr>
      </w:pPr>
      <w:bookmarkStart w:id="29" w:name="_Toc25995"/>
      <w:r>
        <w:rPr>
          <w:rFonts w:hint="eastAsia" w:ascii="Times New Roman" w:hAnsi="Times New Roman" w:eastAsia="黑体" w:cs="黑体"/>
          <w:b w:val="0"/>
          <w:bCs w:val="0"/>
          <w:sz w:val="32"/>
          <w:szCs w:val="32"/>
        </w:rPr>
        <w:t>六</w:t>
      </w:r>
      <w:r>
        <w:rPr>
          <w:rFonts w:ascii="Times New Roman" w:hAnsi="Times New Roman" w:eastAsia="黑体" w:cs="黑体"/>
          <w:b w:val="0"/>
          <w:bCs w:val="0"/>
          <w:sz w:val="32"/>
          <w:szCs w:val="32"/>
        </w:rPr>
        <w:t>、</w:t>
      </w:r>
      <w:bookmarkEnd w:id="29"/>
      <w:r>
        <w:rPr>
          <w:rFonts w:hint="eastAsia" w:ascii="Times New Roman" w:hAnsi="Times New Roman" w:eastAsia="黑体" w:cs="黑体"/>
          <w:b w:val="0"/>
          <w:bCs w:val="0"/>
          <w:sz w:val="32"/>
          <w:szCs w:val="32"/>
          <w:lang w:eastAsia="zh-CN"/>
        </w:rPr>
        <w:t>其他事项</w:t>
      </w:r>
    </w:p>
    <w:p w14:paraId="12B47598">
      <w:pPr>
        <w:adjustRightInd w:val="0"/>
        <w:snapToGrid w:val="0"/>
        <w:spacing w:line="560" w:lineRule="exact"/>
        <w:ind w:firstLine="640" w:firstLineChars="200"/>
        <w:jc w:val="both"/>
        <w:rPr>
          <w:rStyle w:val="11"/>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sz w:val="32"/>
          <w:szCs w:val="32"/>
          <w:lang w:eastAsia="zh-CN"/>
        </w:rPr>
        <w:t>请各区、有关单位和专家按照方案要求填报材料（附件</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lang w:eastAsia="zh-CN"/>
        </w:rPr>
        <w:t>），将材料电子版及签字盖章扫描件一并</w:t>
      </w:r>
      <w:r>
        <w:rPr>
          <w:rFonts w:hint="eastAsia" w:eastAsia="仿宋_GB2312" w:cs="Times New Roman"/>
          <w:sz w:val="32"/>
          <w:szCs w:val="32"/>
          <w:lang w:eastAsia="zh-CN"/>
        </w:rPr>
        <w:t>报送</w:t>
      </w:r>
      <w:r>
        <w:rPr>
          <w:rFonts w:hint="eastAsia" w:ascii="Times New Roman" w:hAnsi="Times New Roman" w:eastAsia="仿宋_GB2312" w:cs="Times New Roman"/>
          <w:sz w:val="32"/>
          <w:szCs w:val="32"/>
          <w:lang w:eastAsia="zh-CN"/>
        </w:rPr>
        <w:t>至</w:t>
      </w:r>
      <w:r>
        <w:rPr>
          <w:rFonts w:ascii="Times New Roman" w:hAnsi="Times New Roman" w:eastAsia="仿宋_GB2312" w:cs="Times New Roman"/>
          <w:sz w:val="32"/>
          <w:szCs w:val="32"/>
        </w:rPr>
        <w:t>政务邮箱：</w:t>
      </w:r>
      <w:r>
        <w:fldChar w:fldCharType="begin"/>
      </w:r>
      <w:r>
        <w:instrText xml:space="preserve"> HYPERLINK "mailto:gaochunhai@tj.gov.cn" </w:instrText>
      </w:r>
      <w:r>
        <w:fldChar w:fldCharType="separate"/>
      </w:r>
      <w:r>
        <w:rPr>
          <w:rStyle w:val="11"/>
          <w:rFonts w:ascii="Times New Roman" w:hAnsi="Times New Roman" w:eastAsia="仿宋_GB2312" w:cs="Times New Roman"/>
          <w:color w:val="auto"/>
          <w:sz w:val="32"/>
          <w:szCs w:val="32"/>
          <w:u w:val="none"/>
        </w:rPr>
        <w:t>gaochunhai@tj.gov.cn</w:t>
      </w:r>
      <w:r>
        <w:rPr>
          <w:rStyle w:val="11"/>
          <w:rFonts w:ascii="Times New Roman" w:hAnsi="Times New Roman" w:eastAsia="仿宋_GB2312" w:cs="Times New Roman"/>
          <w:color w:val="auto"/>
          <w:sz w:val="32"/>
          <w:szCs w:val="32"/>
          <w:u w:val="none"/>
        </w:rPr>
        <w:fldChar w:fldCharType="end"/>
      </w:r>
      <w:r>
        <w:rPr>
          <w:rStyle w:val="11"/>
          <w:rFonts w:hint="eastAsia" w:ascii="Times New Roman" w:hAnsi="Times New Roman" w:eastAsia="仿宋_GB2312" w:cs="Times New Roman"/>
          <w:color w:val="auto"/>
          <w:sz w:val="32"/>
          <w:szCs w:val="32"/>
          <w:u w:val="none"/>
          <w:lang w:eastAsia="zh-CN"/>
        </w:rPr>
        <w:t>。</w:t>
      </w:r>
    </w:p>
    <w:p w14:paraId="62C5CBD9">
      <w:pPr>
        <w:pStyle w:val="2"/>
        <w:spacing w:before="0" w:after="0" w:line="560" w:lineRule="exact"/>
        <w:ind w:firstLine="640" w:firstLineChars="200"/>
        <w:rPr>
          <w:rFonts w:ascii="Times New Roman" w:hAnsi="Times New Roman" w:eastAsia="仿宋_GB2312" w:cs="Times New Roman"/>
          <w:b w:val="0"/>
          <w:szCs w:val="32"/>
        </w:rPr>
      </w:pPr>
    </w:p>
    <w:p w14:paraId="2310BCBC">
      <w:pPr>
        <w:adjustRightInd w:val="0"/>
        <w:snapToGrid w:val="0"/>
        <w:spacing w:line="560" w:lineRule="exact"/>
        <w:ind w:firstLine="548" w:firstLineChars="200"/>
        <w:rPr>
          <w:rFonts w:ascii="Times New Roman" w:hAnsi="Times New Roman" w:eastAsia="仿宋_GB2312" w:cs="Times New Roman"/>
          <w:spacing w:val="-23"/>
          <w:sz w:val="32"/>
          <w:szCs w:val="32"/>
        </w:rPr>
      </w:pPr>
      <w:r>
        <w:rPr>
          <w:rFonts w:ascii="Times New Roman" w:hAnsi="Times New Roman" w:eastAsia="仿宋_GB2312" w:cs="Times New Roman"/>
          <w:spacing w:val="-23"/>
          <w:sz w:val="32"/>
          <w:szCs w:val="32"/>
        </w:rPr>
        <w:t>附件：1. 2025-2027年天津市营养与食品安全百人宣讲团专家推荐表</w:t>
      </w:r>
    </w:p>
    <w:p w14:paraId="7EF16453">
      <w:pPr>
        <w:adjustRightInd w:val="0"/>
        <w:snapToGrid w:val="0"/>
        <w:spacing w:line="560" w:lineRule="exact"/>
        <w:ind w:firstLine="548" w:firstLineChars="200"/>
        <w:rPr>
          <w:rFonts w:ascii="Times New Roman" w:hAnsi="Times New Roman" w:eastAsia="仿宋_GB2312" w:cs="Times New Roman"/>
          <w:spacing w:val="-23"/>
          <w:sz w:val="32"/>
          <w:szCs w:val="32"/>
        </w:rPr>
      </w:pPr>
      <w:r>
        <w:rPr>
          <w:rFonts w:hint="eastAsia" w:ascii="Times New Roman" w:hAnsi="Times New Roman" w:eastAsia="仿宋_GB2312" w:cs="Times New Roman"/>
          <w:spacing w:val="-23"/>
          <w:sz w:val="32"/>
          <w:szCs w:val="32"/>
        </w:rPr>
        <w:t xml:space="preserve">       </w:t>
      </w:r>
      <w:r>
        <w:rPr>
          <w:rFonts w:ascii="Times New Roman" w:hAnsi="Times New Roman" w:eastAsia="仿宋_GB2312" w:cs="Times New Roman"/>
          <w:spacing w:val="-23"/>
          <w:sz w:val="32"/>
          <w:szCs w:val="32"/>
        </w:rPr>
        <w:t>2. 2025-2027年天津市营养与食品安全百人宣讲团专家汇总表</w:t>
      </w:r>
    </w:p>
    <w:p w14:paraId="437D8405">
      <w:pPr>
        <w:snapToGrid w:val="0"/>
        <w:spacing w:line="560" w:lineRule="exact"/>
        <w:ind w:firstLine="548" w:firstLineChars="200"/>
        <w:jc w:val="left"/>
        <w:rPr>
          <w:rFonts w:ascii="Times New Roman" w:hAnsi="Times New Roman" w:eastAsia="仿宋_GB2312" w:cs="Times New Roman"/>
          <w:spacing w:val="-23"/>
          <w:sz w:val="32"/>
          <w:szCs w:val="32"/>
        </w:rPr>
      </w:pPr>
      <w:r>
        <w:rPr>
          <w:rFonts w:hint="eastAsia" w:ascii="Times New Roman" w:hAnsi="Times New Roman" w:eastAsia="仿宋_GB2312" w:cs="Times New Roman"/>
          <w:spacing w:val="-23"/>
          <w:sz w:val="32"/>
          <w:szCs w:val="32"/>
        </w:rPr>
        <w:t xml:space="preserve">     </w:t>
      </w:r>
    </w:p>
    <w:p w14:paraId="5DD65C2E">
      <w:pPr>
        <w:pStyle w:val="2"/>
        <w:rPr>
          <w:rFonts w:ascii="Times New Roman" w:hAnsi="Times New Roman"/>
        </w:rPr>
      </w:pPr>
    </w:p>
    <w:p w14:paraId="2DFBB647">
      <w:pPr>
        <w:snapToGrid w:val="0"/>
        <w:spacing w:line="588" w:lineRule="exact"/>
        <w:rPr>
          <w:rFonts w:ascii="Times New Roman" w:hAnsi="Times New Roman" w:eastAsia="黑体" w:cs="Times New Roman"/>
          <w:sz w:val="32"/>
          <w:szCs w:val="32"/>
        </w:rPr>
        <w:sectPr>
          <w:footerReference r:id="rId3" w:type="default"/>
          <w:pgSz w:w="11906" w:h="16838"/>
          <w:pgMar w:top="2098" w:right="1474" w:bottom="1417" w:left="1587" w:header="0" w:footer="1134" w:gutter="0"/>
          <w:pgBorders>
            <w:top w:val="none" w:sz="0" w:space="0"/>
            <w:left w:val="none" w:sz="0" w:space="0"/>
            <w:bottom w:val="none" w:sz="0" w:space="0"/>
            <w:right w:val="none" w:sz="0" w:space="0"/>
          </w:pgBorders>
          <w:pgNumType w:fmt="decimal"/>
          <w:cols w:space="0" w:num="1"/>
          <w:docGrid w:linePitch="312" w:charSpace="0"/>
        </w:sectPr>
      </w:pPr>
    </w:p>
    <w:p w14:paraId="07239ED9">
      <w:pPr>
        <w:snapToGrid w:val="0"/>
        <w:spacing w:line="588"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附件1</w:t>
      </w:r>
    </w:p>
    <w:p w14:paraId="7D70A221">
      <w:pPr>
        <w:snapToGrid w:val="0"/>
        <w:spacing w:line="588" w:lineRule="exact"/>
        <w:jc w:val="center"/>
        <w:rPr>
          <w:rFonts w:ascii="Times New Roman" w:hAnsi="Times New Roman" w:eastAsia="方正小标宋简体" w:cs="Times New Roman"/>
          <w:sz w:val="44"/>
          <w:szCs w:val="44"/>
        </w:rPr>
      </w:pPr>
      <w:bookmarkStart w:id="30" w:name="_Hlk171891444"/>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rPr>
        <w:t>5</w:t>
      </w: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rPr>
        <w:t>7</w:t>
      </w:r>
      <w:r>
        <w:rPr>
          <w:rFonts w:ascii="Times New Roman" w:hAnsi="Times New Roman" w:eastAsia="方正小标宋简体" w:cs="Times New Roman"/>
          <w:sz w:val="44"/>
          <w:szCs w:val="44"/>
        </w:rPr>
        <w:t>年天津市营养与食品安全</w:t>
      </w:r>
    </w:p>
    <w:p w14:paraId="20C9A1E3">
      <w:pPr>
        <w:snapToGrid w:val="0"/>
        <w:spacing w:line="588"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百人宣讲团专家推荐表</w:t>
      </w:r>
    </w:p>
    <w:bookmarkEnd w:id="30"/>
    <w:tbl>
      <w:tblPr>
        <w:tblStyle w:val="8"/>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2131"/>
        <w:gridCol w:w="2164"/>
        <w:gridCol w:w="1947"/>
        <w:gridCol w:w="2160"/>
      </w:tblGrid>
      <w:tr w14:paraId="0AA055AA">
        <w:trPr>
          <w:trHeight w:val="673" w:hRule="atLeast"/>
          <w:jc w:val="center"/>
        </w:trPr>
        <w:tc>
          <w:tcPr>
            <w:tcW w:w="1408" w:type="dxa"/>
            <w:vAlign w:val="center"/>
          </w:tcPr>
          <w:p w14:paraId="6B4E9455">
            <w:pPr>
              <w:snapToGrid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姓名</w:t>
            </w:r>
          </w:p>
        </w:tc>
        <w:tc>
          <w:tcPr>
            <w:tcW w:w="2131" w:type="dxa"/>
            <w:vAlign w:val="center"/>
          </w:tcPr>
          <w:p w14:paraId="075B32A0">
            <w:pPr>
              <w:snapToGrid w:val="0"/>
              <w:jc w:val="center"/>
              <w:rPr>
                <w:rFonts w:ascii="Times New Roman" w:hAnsi="Times New Roman" w:eastAsia="仿宋_GB2312" w:cs="Times New Roman"/>
                <w:kern w:val="0"/>
                <w:sz w:val="28"/>
                <w:szCs w:val="28"/>
              </w:rPr>
            </w:pPr>
          </w:p>
        </w:tc>
        <w:tc>
          <w:tcPr>
            <w:tcW w:w="2164" w:type="dxa"/>
            <w:vAlign w:val="center"/>
          </w:tcPr>
          <w:p w14:paraId="3C7E8D35">
            <w:pPr>
              <w:snapToGrid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性别</w:t>
            </w:r>
          </w:p>
        </w:tc>
        <w:tc>
          <w:tcPr>
            <w:tcW w:w="1947" w:type="dxa"/>
            <w:vAlign w:val="center"/>
          </w:tcPr>
          <w:p w14:paraId="0F441038">
            <w:pPr>
              <w:snapToGrid w:val="0"/>
              <w:jc w:val="center"/>
              <w:rPr>
                <w:rFonts w:ascii="Times New Roman" w:hAnsi="Times New Roman" w:eastAsia="仿宋_GB2312" w:cs="Times New Roman"/>
                <w:kern w:val="0"/>
                <w:sz w:val="28"/>
                <w:szCs w:val="28"/>
              </w:rPr>
            </w:pPr>
          </w:p>
        </w:tc>
        <w:tc>
          <w:tcPr>
            <w:tcW w:w="2160" w:type="dxa"/>
            <w:vMerge w:val="restart"/>
            <w:vAlign w:val="center"/>
          </w:tcPr>
          <w:p w14:paraId="2FBA2FD7">
            <w:pPr>
              <w:snapToGrid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一寸免冠</w:t>
            </w:r>
          </w:p>
          <w:p w14:paraId="24D4E9CB">
            <w:pPr>
              <w:snapToGrid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照片</w:t>
            </w:r>
          </w:p>
        </w:tc>
      </w:tr>
      <w:tr w14:paraId="06F26C15">
        <w:trPr>
          <w:trHeight w:val="697" w:hRule="atLeast"/>
          <w:jc w:val="center"/>
        </w:trPr>
        <w:tc>
          <w:tcPr>
            <w:tcW w:w="1408" w:type="dxa"/>
            <w:vAlign w:val="center"/>
          </w:tcPr>
          <w:p w14:paraId="1491D207">
            <w:pPr>
              <w:snapToGrid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民族</w:t>
            </w:r>
          </w:p>
        </w:tc>
        <w:tc>
          <w:tcPr>
            <w:tcW w:w="2131" w:type="dxa"/>
            <w:vAlign w:val="center"/>
          </w:tcPr>
          <w:p w14:paraId="00EE533A">
            <w:pPr>
              <w:snapToGrid w:val="0"/>
              <w:jc w:val="center"/>
              <w:rPr>
                <w:rFonts w:ascii="Times New Roman" w:hAnsi="Times New Roman" w:eastAsia="仿宋_GB2312" w:cs="Times New Roman"/>
                <w:kern w:val="0"/>
                <w:sz w:val="28"/>
                <w:szCs w:val="28"/>
              </w:rPr>
            </w:pPr>
          </w:p>
        </w:tc>
        <w:tc>
          <w:tcPr>
            <w:tcW w:w="2164" w:type="dxa"/>
            <w:vAlign w:val="center"/>
          </w:tcPr>
          <w:p w14:paraId="6763DCB4">
            <w:pPr>
              <w:snapToGrid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健康状况</w:t>
            </w:r>
          </w:p>
        </w:tc>
        <w:tc>
          <w:tcPr>
            <w:tcW w:w="1947" w:type="dxa"/>
            <w:vAlign w:val="center"/>
          </w:tcPr>
          <w:p w14:paraId="2C06A8DD">
            <w:pPr>
              <w:snapToGrid w:val="0"/>
              <w:jc w:val="center"/>
              <w:rPr>
                <w:rFonts w:ascii="Times New Roman" w:hAnsi="Times New Roman" w:eastAsia="仿宋_GB2312" w:cs="Times New Roman"/>
                <w:kern w:val="0"/>
                <w:sz w:val="28"/>
                <w:szCs w:val="28"/>
              </w:rPr>
            </w:pPr>
          </w:p>
        </w:tc>
        <w:tc>
          <w:tcPr>
            <w:tcW w:w="2160" w:type="dxa"/>
            <w:vMerge w:val="continue"/>
            <w:vAlign w:val="center"/>
          </w:tcPr>
          <w:p w14:paraId="1462A70F">
            <w:pPr>
              <w:snapToGrid w:val="0"/>
              <w:jc w:val="center"/>
              <w:rPr>
                <w:rFonts w:ascii="Times New Roman" w:hAnsi="Times New Roman" w:eastAsia="仿宋_GB2312" w:cs="Times New Roman"/>
                <w:sz w:val="28"/>
                <w:szCs w:val="28"/>
              </w:rPr>
            </w:pPr>
          </w:p>
        </w:tc>
      </w:tr>
      <w:tr w14:paraId="1C843D28">
        <w:trPr>
          <w:trHeight w:val="687" w:hRule="atLeast"/>
          <w:jc w:val="center"/>
        </w:trPr>
        <w:tc>
          <w:tcPr>
            <w:tcW w:w="1408" w:type="dxa"/>
            <w:vAlign w:val="center"/>
          </w:tcPr>
          <w:p w14:paraId="60B2BCB6">
            <w:pPr>
              <w:snapToGrid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学科专业</w:t>
            </w:r>
          </w:p>
        </w:tc>
        <w:tc>
          <w:tcPr>
            <w:tcW w:w="2131" w:type="dxa"/>
            <w:vAlign w:val="center"/>
          </w:tcPr>
          <w:p w14:paraId="3411199E">
            <w:pPr>
              <w:snapToGrid w:val="0"/>
              <w:jc w:val="center"/>
              <w:rPr>
                <w:rFonts w:ascii="Times New Roman" w:hAnsi="Times New Roman" w:eastAsia="仿宋_GB2312" w:cs="Times New Roman"/>
                <w:kern w:val="0"/>
                <w:sz w:val="28"/>
                <w:szCs w:val="28"/>
              </w:rPr>
            </w:pPr>
          </w:p>
        </w:tc>
        <w:tc>
          <w:tcPr>
            <w:tcW w:w="2164" w:type="dxa"/>
            <w:vAlign w:val="center"/>
          </w:tcPr>
          <w:p w14:paraId="7EBEDD2F">
            <w:pPr>
              <w:snapToGrid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最高学历</w:t>
            </w:r>
            <w:r>
              <w:rPr>
                <w:rFonts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rPr>
              <w:t>学位</w:t>
            </w:r>
          </w:p>
        </w:tc>
        <w:tc>
          <w:tcPr>
            <w:tcW w:w="1947" w:type="dxa"/>
            <w:vAlign w:val="center"/>
          </w:tcPr>
          <w:p w14:paraId="0172E197">
            <w:pPr>
              <w:snapToGrid w:val="0"/>
              <w:jc w:val="center"/>
              <w:rPr>
                <w:rFonts w:ascii="Times New Roman" w:hAnsi="Times New Roman" w:eastAsia="仿宋_GB2312" w:cs="Times New Roman"/>
                <w:kern w:val="0"/>
                <w:sz w:val="28"/>
                <w:szCs w:val="28"/>
              </w:rPr>
            </w:pPr>
          </w:p>
        </w:tc>
        <w:tc>
          <w:tcPr>
            <w:tcW w:w="2160" w:type="dxa"/>
            <w:vMerge w:val="continue"/>
            <w:vAlign w:val="center"/>
          </w:tcPr>
          <w:p w14:paraId="59A0F2F1">
            <w:pPr>
              <w:snapToGrid w:val="0"/>
              <w:jc w:val="center"/>
              <w:rPr>
                <w:rFonts w:ascii="Times New Roman" w:hAnsi="Times New Roman" w:eastAsia="仿宋_GB2312" w:cs="Times New Roman"/>
                <w:sz w:val="28"/>
                <w:szCs w:val="28"/>
              </w:rPr>
            </w:pPr>
          </w:p>
        </w:tc>
      </w:tr>
      <w:tr w14:paraId="647FB2CC">
        <w:trPr>
          <w:trHeight w:val="680" w:hRule="atLeast"/>
          <w:jc w:val="center"/>
        </w:trPr>
        <w:tc>
          <w:tcPr>
            <w:tcW w:w="1408" w:type="dxa"/>
            <w:vAlign w:val="center"/>
          </w:tcPr>
          <w:p w14:paraId="6180D9AC">
            <w:pPr>
              <w:snapToGrid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职务</w:t>
            </w:r>
          </w:p>
        </w:tc>
        <w:tc>
          <w:tcPr>
            <w:tcW w:w="2131" w:type="dxa"/>
            <w:vAlign w:val="center"/>
          </w:tcPr>
          <w:p w14:paraId="7A6D514E">
            <w:pPr>
              <w:snapToGrid w:val="0"/>
              <w:jc w:val="center"/>
              <w:rPr>
                <w:rFonts w:ascii="Times New Roman" w:hAnsi="Times New Roman" w:eastAsia="仿宋_GB2312" w:cs="Times New Roman"/>
                <w:kern w:val="0"/>
                <w:sz w:val="28"/>
                <w:szCs w:val="28"/>
              </w:rPr>
            </w:pPr>
          </w:p>
        </w:tc>
        <w:tc>
          <w:tcPr>
            <w:tcW w:w="2164" w:type="dxa"/>
            <w:vAlign w:val="center"/>
          </w:tcPr>
          <w:p w14:paraId="6BFA7649">
            <w:pPr>
              <w:snapToGrid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职称</w:t>
            </w:r>
          </w:p>
        </w:tc>
        <w:tc>
          <w:tcPr>
            <w:tcW w:w="1947" w:type="dxa"/>
            <w:vAlign w:val="center"/>
          </w:tcPr>
          <w:p w14:paraId="603EBAD9">
            <w:pPr>
              <w:snapToGrid w:val="0"/>
              <w:jc w:val="center"/>
              <w:rPr>
                <w:rFonts w:ascii="Times New Roman" w:hAnsi="Times New Roman" w:eastAsia="仿宋_GB2312" w:cs="Times New Roman"/>
                <w:kern w:val="0"/>
                <w:sz w:val="28"/>
                <w:szCs w:val="28"/>
              </w:rPr>
            </w:pPr>
          </w:p>
        </w:tc>
        <w:tc>
          <w:tcPr>
            <w:tcW w:w="2160" w:type="dxa"/>
            <w:vMerge w:val="continue"/>
            <w:vAlign w:val="center"/>
          </w:tcPr>
          <w:p w14:paraId="42778BFB">
            <w:pPr>
              <w:snapToGrid w:val="0"/>
              <w:jc w:val="center"/>
              <w:rPr>
                <w:rFonts w:ascii="Times New Roman" w:hAnsi="Times New Roman" w:eastAsia="仿宋_GB2312" w:cs="Times New Roman"/>
                <w:sz w:val="28"/>
                <w:szCs w:val="28"/>
              </w:rPr>
            </w:pPr>
          </w:p>
        </w:tc>
      </w:tr>
      <w:tr w14:paraId="6862B5B3">
        <w:trPr>
          <w:trHeight w:val="685" w:hRule="atLeast"/>
          <w:jc w:val="center"/>
        </w:trPr>
        <w:tc>
          <w:tcPr>
            <w:tcW w:w="1408" w:type="dxa"/>
            <w:vAlign w:val="center"/>
          </w:tcPr>
          <w:p w14:paraId="4556CD33">
            <w:pPr>
              <w:snapToGrid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固定</w:t>
            </w:r>
            <w:r>
              <w:rPr>
                <w:rFonts w:ascii="Times New Roman" w:hAnsi="Times New Roman" w:eastAsia="仿宋_GB2312" w:cs="Times New Roman"/>
                <w:kern w:val="0"/>
                <w:sz w:val="28"/>
                <w:szCs w:val="28"/>
              </w:rPr>
              <w:t>电话</w:t>
            </w:r>
          </w:p>
        </w:tc>
        <w:tc>
          <w:tcPr>
            <w:tcW w:w="2131" w:type="dxa"/>
            <w:vAlign w:val="center"/>
          </w:tcPr>
          <w:p w14:paraId="3373178C">
            <w:pPr>
              <w:snapToGrid w:val="0"/>
              <w:jc w:val="center"/>
              <w:rPr>
                <w:rFonts w:ascii="Times New Roman" w:hAnsi="Times New Roman" w:eastAsia="仿宋_GB2312" w:cs="Times New Roman"/>
                <w:kern w:val="0"/>
                <w:sz w:val="28"/>
                <w:szCs w:val="28"/>
              </w:rPr>
            </w:pPr>
          </w:p>
        </w:tc>
        <w:tc>
          <w:tcPr>
            <w:tcW w:w="2164" w:type="dxa"/>
            <w:vAlign w:val="center"/>
          </w:tcPr>
          <w:p w14:paraId="17C0B792">
            <w:pPr>
              <w:snapToGrid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邮箱</w:t>
            </w:r>
          </w:p>
        </w:tc>
        <w:tc>
          <w:tcPr>
            <w:tcW w:w="1947" w:type="dxa"/>
            <w:vAlign w:val="center"/>
          </w:tcPr>
          <w:p w14:paraId="44347898">
            <w:pPr>
              <w:snapToGrid w:val="0"/>
              <w:jc w:val="center"/>
              <w:rPr>
                <w:rFonts w:ascii="Times New Roman" w:hAnsi="Times New Roman" w:eastAsia="仿宋_GB2312" w:cs="Times New Roman"/>
                <w:kern w:val="0"/>
                <w:sz w:val="28"/>
                <w:szCs w:val="28"/>
              </w:rPr>
            </w:pPr>
          </w:p>
        </w:tc>
        <w:tc>
          <w:tcPr>
            <w:tcW w:w="2160" w:type="dxa"/>
            <w:vMerge w:val="continue"/>
            <w:vAlign w:val="center"/>
          </w:tcPr>
          <w:p w14:paraId="61227891">
            <w:pPr>
              <w:snapToGrid w:val="0"/>
              <w:jc w:val="center"/>
              <w:rPr>
                <w:rFonts w:ascii="Times New Roman" w:hAnsi="Times New Roman" w:eastAsia="仿宋_GB2312" w:cs="Times New Roman"/>
                <w:sz w:val="28"/>
                <w:szCs w:val="28"/>
              </w:rPr>
            </w:pPr>
          </w:p>
        </w:tc>
      </w:tr>
      <w:tr w14:paraId="3EBF58E0">
        <w:trPr>
          <w:trHeight w:val="708" w:hRule="atLeast"/>
          <w:jc w:val="center"/>
        </w:trPr>
        <w:tc>
          <w:tcPr>
            <w:tcW w:w="1408" w:type="dxa"/>
            <w:vAlign w:val="center"/>
          </w:tcPr>
          <w:p w14:paraId="55D0E948">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kern w:val="0"/>
                <w:sz w:val="28"/>
                <w:szCs w:val="28"/>
              </w:rPr>
              <w:t>手机</w:t>
            </w:r>
          </w:p>
        </w:tc>
        <w:tc>
          <w:tcPr>
            <w:tcW w:w="2131" w:type="dxa"/>
            <w:vAlign w:val="center"/>
          </w:tcPr>
          <w:p w14:paraId="38D180BF">
            <w:pPr>
              <w:snapToGrid w:val="0"/>
              <w:jc w:val="center"/>
              <w:rPr>
                <w:rFonts w:ascii="Times New Roman" w:hAnsi="Times New Roman" w:eastAsia="仿宋_GB2312" w:cs="Times New Roman"/>
                <w:kern w:val="0"/>
                <w:sz w:val="28"/>
                <w:szCs w:val="28"/>
              </w:rPr>
            </w:pPr>
          </w:p>
        </w:tc>
        <w:tc>
          <w:tcPr>
            <w:tcW w:w="2164" w:type="dxa"/>
            <w:vAlign w:val="center"/>
          </w:tcPr>
          <w:p w14:paraId="5B446C5A">
            <w:pPr>
              <w:snapToGrid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微信号</w:t>
            </w:r>
          </w:p>
        </w:tc>
        <w:tc>
          <w:tcPr>
            <w:tcW w:w="4107" w:type="dxa"/>
            <w:gridSpan w:val="2"/>
            <w:vAlign w:val="center"/>
          </w:tcPr>
          <w:p w14:paraId="282DF0DC">
            <w:pPr>
              <w:snapToGrid w:val="0"/>
              <w:jc w:val="center"/>
              <w:rPr>
                <w:rFonts w:ascii="Times New Roman" w:hAnsi="Times New Roman" w:eastAsia="仿宋_GB2312" w:cs="Times New Roman"/>
                <w:kern w:val="0"/>
                <w:sz w:val="28"/>
                <w:szCs w:val="28"/>
              </w:rPr>
            </w:pPr>
          </w:p>
        </w:tc>
      </w:tr>
      <w:tr w14:paraId="3D62B86B">
        <w:trPr>
          <w:trHeight w:val="723" w:hRule="atLeast"/>
          <w:jc w:val="center"/>
        </w:trPr>
        <w:tc>
          <w:tcPr>
            <w:tcW w:w="1408" w:type="dxa"/>
            <w:vAlign w:val="center"/>
          </w:tcPr>
          <w:p w14:paraId="29E02F30">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kern w:val="0"/>
                <w:sz w:val="28"/>
                <w:szCs w:val="28"/>
              </w:rPr>
              <w:t>工作单位</w:t>
            </w:r>
          </w:p>
        </w:tc>
        <w:tc>
          <w:tcPr>
            <w:tcW w:w="8402" w:type="dxa"/>
            <w:gridSpan w:val="4"/>
            <w:vAlign w:val="center"/>
          </w:tcPr>
          <w:p w14:paraId="0A09F9A1">
            <w:pPr>
              <w:snapToGrid w:val="0"/>
              <w:jc w:val="center"/>
              <w:rPr>
                <w:rFonts w:ascii="Times New Roman" w:hAnsi="Times New Roman" w:eastAsia="仿宋_GB2312" w:cs="Times New Roman"/>
                <w:kern w:val="0"/>
                <w:sz w:val="28"/>
                <w:szCs w:val="28"/>
              </w:rPr>
            </w:pPr>
          </w:p>
        </w:tc>
      </w:tr>
      <w:tr w14:paraId="31CB4800">
        <w:trPr>
          <w:trHeight w:val="703" w:hRule="atLeast"/>
          <w:jc w:val="center"/>
        </w:trPr>
        <w:tc>
          <w:tcPr>
            <w:tcW w:w="1408" w:type="dxa"/>
            <w:vAlign w:val="center"/>
          </w:tcPr>
          <w:p w14:paraId="49817CC7">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kern w:val="0"/>
                <w:sz w:val="28"/>
                <w:szCs w:val="28"/>
              </w:rPr>
              <w:t>通讯地址</w:t>
            </w:r>
          </w:p>
        </w:tc>
        <w:tc>
          <w:tcPr>
            <w:tcW w:w="8402" w:type="dxa"/>
            <w:gridSpan w:val="4"/>
            <w:vAlign w:val="center"/>
          </w:tcPr>
          <w:p w14:paraId="6EC5FA6C">
            <w:pPr>
              <w:snapToGrid w:val="0"/>
              <w:jc w:val="center"/>
              <w:rPr>
                <w:rFonts w:ascii="Times New Roman" w:hAnsi="Times New Roman" w:eastAsia="仿宋_GB2312" w:cs="Times New Roman"/>
                <w:kern w:val="0"/>
                <w:sz w:val="28"/>
                <w:szCs w:val="28"/>
              </w:rPr>
            </w:pPr>
          </w:p>
        </w:tc>
      </w:tr>
      <w:tr w14:paraId="3DF99879">
        <w:trPr>
          <w:trHeight w:val="2556" w:hRule="atLeast"/>
          <w:jc w:val="center"/>
        </w:trPr>
        <w:tc>
          <w:tcPr>
            <w:tcW w:w="1408" w:type="dxa"/>
            <w:vAlign w:val="center"/>
          </w:tcPr>
          <w:p w14:paraId="1041417B">
            <w:pPr>
              <w:snapToGrid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社会兼职</w:t>
            </w:r>
          </w:p>
        </w:tc>
        <w:tc>
          <w:tcPr>
            <w:tcW w:w="8402" w:type="dxa"/>
            <w:gridSpan w:val="4"/>
            <w:vAlign w:val="center"/>
          </w:tcPr>
          <w:p w14:paraId="53554EA0">
            <w:pPr>
              <w:snapToGrid w:val="0"/>
              <w:jc w:val="center"/>
              <w:rPr>
                <w:rFonts w:ascii="Times New Roman" w:hAnsi="Times New Roman" w:eastAsia="仿宋_GB2312" w:cs="Times New Roman"/>
                <w:kern w:val="0"/>
                <w:sz w:val="28"/>
                <w:szCs w:val="28"/>
              </w:rPr>
            </w:pPr>
          </w:p>
        </w:tc>
      </w:tr>
      <w:tr w14:paraId="011771B4">
        <w:trPr>
          <w:trHeight w:val="3151" w:hRule="atLeast"/>
          <w:jc w:val="center"/>
        </w:trPr>
        <w:tc>
          <w:tcPr>
            <w:tcW w:w="1408" w:type="dxa"/>
            <w:vAlign w:val="center"/>
          </w:tcPr>
          <w:p w14:paraId="789A038E">
            <w:pPr>
              <w:snapToGrid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健康科普经历</w:t>
            </w:r>
          </w:p>
        </w:tc>
        <w:tc>
          <w:tcPr>
            <w:tcW w:w="8402" w:type="dxa"/>
            <w:gridSpan w:val="4"/>
            <w:vAlign w:val="center"/>
          </w:tcPr>
          <w:p w14:paraId="29153D5B">
            <w:pPr>
              <w:snapToGrid w:val="0"/>
              <w:jc w:val="center"/>
              <w:rPr>
                <w:rFonts w:ascii="Times New Roman" w:hAnsi="Times New Roman" w:eastAsia="仿宋_GB2312" w:cs="Times New Roman"/>
                <w:kern w:val="0"/>
                <w:sz w:val="28"/>
                <w:szCs w:val="28"/>
              </w:rPr>
            </w:pPr>
          </w:p>
        </w:tc>
      </w:tr>
      <w:tr w14:paraId="695A484E">
        <w:trPr>
          <w:trHeight w:val="4161" w:hRule="atLeast"/>
          <w:jc w:val="center"/>
        </w:trPr>
        <w:tc>
          <w:tcPr>
            <w:tcW w:w="9810" w:type="dxa"/>
            <w:gridSpan w:val="5"/>
            <w:vAlign w:val="center"/>
          </w:tcPr>
          <w:p w14:paraId="2EABAE1C">
            <w:pPr>
              <w:snapToGrid w:val="0"/>
              <w:spacing w:line="588"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本人自愿加入天津市</w:t>
            </w:r>
            <w:r>
              <w:rPr>
                <w:rFonts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rPr>
              <w:t>营养与食品安全百人宣讲团</w:t>
            </w:r>
            <w:r>
              <w:rPr>
                <w:rFonts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rPr>
              <w:t>，上述填写内容真实完整。如有不实，本人愿意承担一切法律责任。</w:t>
            </w:r>
          </w:p>
          <w:p w14:paraId="3BB4565C">
            <w:pPr>
              <w:snapToGrid w:val="0"/>
              <w:spacing w:line="588" w:lineRule="exact"/>
              <w:ind w:firstLine="3640" w:firstLineChars="1300"/>
              <w:rPr>
                <w:rFonts w:ascii="Times New Roman" w:hAnsi="Times New Roman" w:eastAsia="仿宋_GB2312" w:cs="Times New Roman"/>
                <w:kern w:val="0"/>
                <w:sz w:val="28"/>
                <w:szCs w:val="28"/>
              </w:rPr>
            </w:pPr>
          </w:p>
          <w:p w14:paraId="6EE240C0">
            <w:pPr>
              <w:snapToGrid w:val="0"/>
              <w:spacing w:line="588" w:lineRule="exact"/>
              <w:ind w:firstLine="3640" w:firstLineChars="13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申请人（签名）：</w:t>
            </w:r>
            <w:r>
              <w:rPr>
                <w:rFonts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年</w:t>
            </w:r>
            <w:r>
              <w:rPr>
                <w:rFonts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月</w:t>
            </w:r>
            <w:r>
              <w:rPr>
                <w:rFonts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日</w:t>
            </w:r>
          </w:p>
        </w:tc>
      </w:tr>
      <w:tr w14:paraId="3AA897A3">
        <w:trPr>
          <w:trHeight w:val="5370" w:hRule="atLeast"/>
          <w:jc w:val="center"/>
        </w:trPr>
        <w:tc>
          <w:tcPr>
            <w:tcW w:w="1408" w:type="dxa"/>
            <w:vAlign w:val="center"/>
          </w:tcPr>
          <w:p w14:paraId="75EE512E">
            <w:pPr>
              <w:snapToGrid w:val="0"/>
              <w:spacing w:line="588"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工作单位推荐意见</w:t>
            </w:r>
          </w:p>
        </w:tc>
        <w:tc>
          <w:tcPr>
            <w:tcW w:w="8402" w:type="dxa"/>
            <w:gridSpan w:val="4"/>
            <w:vAlign w:val="center"/>
          </w:tcPr>
          <w:p w14:paraId="2430D3F7">
            <w:pPr>
              <w:snapToGrid w:val="0"/>
              <w:spacing w:line="588" w:lineRule="exact"/>
              <w:rPr>
                <w:rFonts w:ascii="Times New Roman" w:hAnsi="Times New Roman" w:eastAsia="仿宋_GB2312" w:cs="Times New Roman"/>
                <w:kern w:val="0"/>
                <w:sz w:val="28"/>
                <w:szCs w:val="28"/>
              </w:rPr>
            </w:pPr>
          </w:p>
          <w:p w14:paraId="55672956">
            <w:pPr>
              <w:snapToGrid w:val="0"/>
              <w:spacing w:line="588" w:lineRule="exact"/>
              <w:rPr>
                <w:rFonts w:ascii="Times New Roman" w:hAnsi="Times New Roman" w:eastAsia="仿宋_GB2312" w:cs="Times New Roman"/>
                <w:kern w:val="0"/>
                <w:sz w:val="28"/>
                <w:szCs w:val="28"/>
              </w:rPr>
            </w:pPr>
          </w:p>
          <w:p w14:paraId="182CBE39">
            <w:pPr>
              <w:snapToGrid w:val="0"/>
              <w:spacing w:line="588" w:lineRule="exact"/>
              <w:rPr>
                <w:rFonts w:ascii="Times New Roman" w:hAnsi="Times New Roman" w:eastAsia="仿宋_GB2312" w:cs="Times New Roman"/>
                <w:kern w:val="0"/>
                <w:sz w:val="28"/>
                <w:szCs w:val="28"/>
              </w:rPr>
            </w:pPr>
          </w:p>
          <w:p w14:paraId="04AE4C11">
            <w:pPr>
              <w:snapToGrid w:val="0"/>
              <w:spacing w:line="588" w:lineRule="exact"/>
              <w:rPr>
                <w:rFonts w:ascii="Times New Roman" w:hAnsi="Times New Roman" w:eastAsia="仿宋_GB2312" w:cs="Times New Roman"/>
                <w:kern w:val="0"/>
                <w:sz w:val="28"/>
                <w:szCs w:val="28"/>
              </w:rPr>
            </w:pPr>
          </w:p>
          <w:p w14:paraId="239A86EA">
            <w:pPr>
              <w:snapToGrid w:val="0"/>
              <w:spacing w:line="588" w:lineRule="exact"/>
              <w:rPr>
                <w:rFonts w:ascii="Times New Roman" w:hAnsi="Times New Roman" w:eastAsia="仿宋_GB2312" w:cs="Times New Roman"/>
                <w:kern w:val="0"/>
                <w:sz w:val="28"/>
                <w:szCs w:val="28"/>
              </w:rPr>
            </w:pPr>
          </w:p>
          <w:p w14:paraId="40560808">
            <w:pPr>
              <w:snapToGrid w:val="0"/>
              <w:spacing w:line="588" w:lineRule="exact"/>
              <w:rPr>
                <w:rFonts w:ascii="Times New Roman" w:hAnsi="Times New Roman" w:eastAsia="仿宋_GB2312" w:cs="Times New Roman"/>
                <w:kern w:val="0"/>
                <w:sz w:val="28"/>
                <w:szCs w:val="28"/>
              </w:rPr>
            </w:pPr>
          </w:p>
          <w:p w14:paraId="6392AEB9">
            <w:pPr>
              <w:snapToGrid w:val="0"/>
              <w:spacing w:line="588" w:lineRule="exact"/>
              <w:ind w:right="42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（公章）</w:t>
            </w:r>
          </w:p>
          <w:p w14:paraId="6DFCC624">
            <w:pPr>
              <w:snapToGrid w:val="0"/>
              <w:spacing w:line="588" w:lineRule="exact"/>
              <w:ind w:right="315"/>
              <w:jc w:val="righ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年</w:t>
            </w:r>
            <w:r>
              <w:rPr>
                <w:rFonts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月</w:t>
            </w:r>
            <w:r>
              <w:rPr>
                <w:rFonts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日</w:t>
            </w:r>
          </w:p>
        </w:tc>
      </w:tr>
    </w:tbl>
    <w:p w14:paraId="65C2C6E9">
      <w:pPr>
        <w:snapToGrid w:val="0"/>
        <w:spacing w:line="588" w:lineRule="exact"/>
        <w:rPr>
          <w:rFonts w:ascii="Times New Roman" w:hAnsi="Times New Roman" w:eastAsia="仿宋_GB2312" w:cs="Times New Roman"/>
          <w:sz w:val="32"/>
          <w:szCs w:val="32"/>
        </w:rPr>
      </w:pPr>
    </w:p>
    <w:p w14:paraId="340F9EBC">
      <w:pPr>
        <w:snapToGrid w:val="0"/>
        <w:spacing w:line="588" w:lineRule="exact"/>
        <w:rPr>
          <w:rFonts w:ascii="Times New Roman" w:hAnsi="Times New Roman" w:eastAsia="仿宋_GB2312" w:cs="Times New Roman"/>
          <w:sz w:val="32"/>
          <w:szCs w:val="32"/>
        </w:rPr>
      </w:pPr>
    </w:p>
    <w:p w14:paraId="223FC1B8">
      <w:pPr>
        <w:snapToGrid w:val="0"/>
        <w:spacing w:line="588" w:lineRule="exact"/>
        <w:rPr>
          <w:rFonts w:ascii="Times New Roman" w:hAnsi="Times New Roman" w:eastAsia="仿宋_GB2312" w:cs="Times New Roman"/>
          <w:sz w:val="32"/>
          <w:szCs w:val="32"/>
        </w:rPr>
        <w:sectPr>
          <w:pgSz w:w="11906" w:h="16838"/>
          <w:pgMar w:top="2098" w:right="1474" w:bottom="1417" w:left="1587" w:header="0" w:footer="1134" w:gutter="0"/>
          <w:pgBorders>
            <w:top w:val="none" w:sz="0" w:space="0"/>
            <w:left w:val="none" w:sz="0" w:space="0"/>
            <w:bottom w:val="none" w:sz="0" w:space="0"/>
            <w:right w:val="none" w:sz="0" w:space="0"/>
          </w:pgBorders>
          <w:pgNumType w:fmt="decimal"/>
          <w:cols w:space="0" w:num="1"/>
          <w:docGrid w:linePitch="312" w:charSpace="0"/>
        </w:sectPr>
      </w:pPr>
    </w:p>
    <w:p w14:paraId="707959BE">
      <w:pPr>
        <w:snapToGrid w:val="0"/>
        <w:spacing w:line="588"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附件2</w:t>
      </w:r>
    </w:p>
    <w:p w14:paraId="18973301">
      <w:pPr>
        <w:snapToGrid w:val="0"/>
        <w:spacing w:line="588" w:lineRule="exact"/>
        <w:jc w:val="center"/>
        <w:rPr>
          <w:rFonts w:ascii="Times New Roman" w:hAnsi="Times New Roman" w:eastAsia="方正小标宋简体" w:cs="Times New Roman"/>
          <w:sz w:val="44"/>
          <w:szCs w:val="44"/>
        </w:rPr>
      </w:pPr>
      <w:bookmarkStart w:id="31" w:name="_Hlk171891478"/>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rPr>
        <w:t>5</w:t>
      </w: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rPr>
        <w:t>7年天津市营养与食品安全</w:t>
      </w:r>
    </w:p>
    <w:p w14:paraId="6BFA086B">
      <w:pPr>
        <w:snapToGrid w:val="0"/>
        <w:spacing w:line="588"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百人宣讲团专家汇总表</w:t>
      </w:r>
    </w:p>
    <w:p w14:paraId="49F5BE05">
      <w:pPr>
        <w:pStyle w:val="2"/>
        <w:jc w:val="left"/>
        <w:rPr>
          <w:rFonts w:ascii="Times New Roman" w:hAnsi="Times New Roman" w:eastAsia="仿宋_GB2312" w:cs="Times New Roman"/>
          <w:kern w:val="0"/>
          <w:szCs w:val="32"/>
        </w:rPr>
      </w:pPr>
      <w:r>
        <w:rPr>
          <w:rFonts w:hint="eastAsia" w:ascii="Times New Roman" w:hAnsi="Times New Roman" w:eastAsia="仿宋_GB2312" w:cs="Times New Roman"/>
          <w:b w:val="0"/>
          <w:kern w:val="0"/>
          <w:szCs w:val="32"/>
          <w:lang w:val="en-US" w:eastAsia="zh-CN"/>
        </w:rPr>
        <w:t xml:space="preserve">    </w:t>
      </w:r>
      <w:r>
        <w:rPr>
          <w:rFonts w:ascii="Times New Roman" w:hAnsi="Times New Roman" w:eastAsia="仿宋_GB2312" w:cs="Times New Roman"/>
          <w:b w:val="0"/>
          <w:kern w:val="0"/>
          <w:szCs w:val="32"/>
        </w:rPr>
        <w:t xml:space="preserve">区：        </w:t>
      </w:r>
      <w:r>
        <w:rPr>
          <w:rFonts w:hint="eastAsia" w:ascii="Times New Roman" w:hAnsi="Times New Roman" w:eastAsia="仿宋_GB2312" w:cs="Times New Roman"/>
          <w:b w:val="0"/>
          <w:kern w:val="0"/>
          <w:szCs w:val="32"/>
        </w:rPr>
        <w:t xml:space="preserve">          </w:t>
      </w:r>
      <w:r>
        <w:rPr>
          <w:rFonts w:ascii="Times New Roman" w:hAnsi="Times New Roman" w:eastAsia="仿宋_GB2312" w:cs="Times New Roman"/>
          <w:b w:val="0"/>
          <w:kern w:val="0"/>
          <w:szCs w:val="32"/>
        </w:rPr>
        <w:t xml:space="preserve">     </w:t>
      </w:r>
      <w:r>
        <w:rPr>
          <w:rFonts w:hint="eastAsia" w:ascii="Times New Roman" w:hAnsi="Times New Roman" w:eastAsia="仿宋_GB2312" w:cs="Times New Roman"/>
          <w:b w:val="0"/>
          <w:kern w:val="0"/>
          <w:szCs w:val="32"/>
        </w:rPr>
        <w:t xml:space="preserve">                        </w:t>
      </w:r>
      <w:r>
        <w:rPr>
          <w:rFonts w:ascii="Times New Roman" w:hAnsi="Times New Roman" w:eastAsia="仿宋_GB2312" w:cs="Times New Roman"/>
          <w:b w:val="0"/>
          <w:kern w:val="0"/>
          <w:szCs w:val="32"/>
        </w:rPr>
        <w:t xml:space="preserve">   </w:t>
      </w:r>
      <w:r>
        <w:rPr>
          <w:rFonts w:hint="eastAsia" w:ascii="Times New Roman" w:hAnsi="Times New Roman" w:eastAsia="仿宋_GB2312" w:cs="Times New Roman"/>
          <w:b w:val="0"/>
          <w:kern w:val="0"/>
          <w:szCs w:val="32"/>
        </w:rPr>
        <w:t>日期：</w:t>
      </w:r>
    </w:p>
    <w:bookmarkEnd w:id="31"/>
    <w:tbl>
      <w:tblPr>
        <w:tblStyle w:val="8"/>
        <w:tblW w:w="5261" w:type="pct"/>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111"/>
        <w:gridCol w:w="2272"/>
        <w:gridCol w:w="1203"/>
        <w:gridCol w:w="2116"/>
        <w:gridCol w:w="1765"/>
        <w:gridCol w:w="1957"/>
        <w:gridCol w:w="2402"/>
      </w:tblGrid>
      <w:tr w14:paraId="68EEB3BA">
        <w:trPr>
          <w:trHeight w:val="478" w:hRule="atLeast"/>
        </w:trPr>
        <w:tc>
          <w:tcPr>
            <w:tcW w:w="301" w:type="pct"/>
            <w:tcBorders>
              <w:top w:val="single" w:color="auto" w:sz="4" w:space="0"/>
              <w:left w:val="single" w:color="auto" w:sz="4" w:space="0"/>
              <w:bottom w:val="single" w:color="auto" w:sz="4" w:space="0"/>
              <w:right w:val="single" w:color="auto" w:sz="4" w:space="0"/>
            </w:tcBorders>
          </w:tcPr>
          <w:p w14:paraId="15449878">
            <w:pPr>
              <w:snapToGrid w:val="0"/>
              <w:spacing w:line="588"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序号</w:t>
            </w:r>
          </w:p>
        </w:tc>
        <w:tc>
          <w:tcPr>
            <w:tcW w:w="407" w:type="pct"/>
            <w:tcBorders>
              <w:top w:val="single" w:color="auto" w:sz="4" w:space="0"/>
              <w:left w:val="single" w:color="auto" w:sz="4" w:space="0"/>
              <w:bottom w:val="single" w:color="auto" w:sz="4" w:space="0"/>
              <w:right w:val="single" w:color="auto" w:sz="4" w:space="0"/>
            </w:tcBorders>
          </w:tcPr>
          <w:p w14:paraId="761F1866">
            <w:pPr>
              <w:snapToGrid w:val="0"/>
              <w:spacing w:line="588"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姓名</w:t>
            </w:r>
          </w:p>
        </w:tc>
        <w:tc>
          <w:tcPr>
            <w:tcW w:w="832" w:type="pct"/>
            <w:tcBorders>
              <w:top w:val="single" w:color="auto" w:sz="4" w:space="0"/>
              <w:left w:val="single" w:color="auto" w:sz="4" w:space="0"/>
              <w:bottom w:val="single" w:color="auto" w:sz="4" w:space="0"/>
              <w:right w:val="single" w:color="auto" w:sz="4" w:space="0"/>
            </w:tcBorders>
          </w:tcPr>
          <w:p w14:paraId="6ED60367">
            <w:pPr>
              <w:snapToGrid w:val="0"/>
              <w:spacing w:line="588"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单位</w:t>
            </w:r>
          </w:p>
        </w:tc>
        <w:tc>
          <w:tcPr>
            <w:tcW w:w="440" w:type="pct"/>
            <w:tcBorders>
              <w:top w:val="single" w:color="auto" w:sz="4" w:space="0"/>
              <w:left w:val="single" w:color="auto" w:sz="4" w:space="0"/>
              <w:bottom w:val="single" w:color="auto" w:sz="4" w:space="0"/>
              <w:right w:val="single" w:color="auto" w:sz="4" w:space="0"/>
            </w:tcBorders>
          </w:tcPr>
          <w:p w14:paraId="7A0868F2">
            <w:pPr>
              <w:snapToGrid w:val="0"/>
              <w:spacing w:line="588"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职称</w:t>
            </w:r>
          </w:p>
        </w:tc>
        <w:tc>
          <w:tcPr>
            <w:tcW w:w="775" w:type="pct"/>
            <w:tcBorders>
              <w:top w:val="single" w:color="auto" w:sz="4" w:space="0"/>
              <w:left w:val="single" w:color="auto" w:sz="4" w:space="0"/>
              <w:bottom w:val="single" w:color="auto" w:sz="4" w:space="0"/>
              <w:right w:val="single" w:color="auto" w:sz="4" w:space="0"/>
            </w:tcBorders>
          </w:tcPr>
          <w:p w14:paraId="04AD6702">
            <w:pPr>
              <w:snapToGrid w:val="0"/>
              <w:spacing w:line="588"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专业领域</w:t>
            </w:r>
          </w:p>
        </w:tc>
        <w:tc>
          <w:tcPr>
            <w:tcW w:w="646" w:type="pct"/>
            <w:tcBorders>
              <w:top w:val="single" w:color="auto" w:sz="4" w:space="0"/>
              <w:left w:val="single" w:color="auto" w:sz="4" w:space="0"/>
              <w:bottom w:val="single" w:color="auto" w:sz="4" w:space="0"/>
              <w:right w:val="single" w:color="auto" w:sz="4" w:space="0"/>
            </w:tcBorders>
          </w:tcPr>
          <w:p w14:paraId="36A9E448">
            <w:pPr>
              <w:snapToGrid w:val="0"/>
              <w:spacing w:line="588"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联系电话</w:t>
            </w:r>
          </w:p>
        </w:tc>
        <w:tc>
          <w:tcPr>
            <w:tcW w:w="717" w:type="pct"/>
            <w:tcBorders>
              <w:top w:val="single" w:color="auto" w:sz="4" w:space="0"/>
              <w:left w:val="single" w:color="auto" w:sz="4" w:space="0"/>
              <w:bottom w:val="single" w:color="auto" w:sz="4" w:space="0"/>
              <w:right w:val="single" w:color="auto" w:sz="4" w:space="0"/>
            </w:tcBorders>
          </w:tcPr>
          <w:p w14:paraId="21BF1285">
            <w:pPr>
              <w:snapToGrid w:val="0"/>
              <w:spacing w:line="588"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邮箱</w:t>
            </w:r>
          </w:p>
        </w:tc>
        <w:tc>
          <w:tcPr>
            <w:tcW w:w="879" w:type="pct"/>
            <w:tcBorders>
              <w:top w:val="single" w:color="auto" w:sz="4" w:space="0"/>
              <w:left w:val="single" w:color="auto" w:sz="4" w:space="0"/>
              <w:bottom w:val="single" w:color="auto" w:sz="4" w:space="0"/>
              <w:right w:val="single" w:color="auto" w:sz="4" w:space="0"/>
            </w:tcBorders>
          </w:tcPr>
          <w:p w14:paraId="69E889F4">
            <w:pPr>
              <w:snapToGrid w:val="0"/>
              <w:spacing w:line="588"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通讯地址</w:t>
            </w:r>
          </w:p>
        </w:tc>
      </w:tr>
      <w:tr w14:paraId="25E3BD9A">
        <w:trPr>
          <w:trHeight w:val="640" w:hRule="atLeast"/>
        </w:trPr>
        <w:tc>
          <w:tcPr>
            <w:tcW w:w="301" w:type="pct"/>
            <w:tcBorders>
              <w:top w:val="single" w:color="auto" w:sz="4" w:space="0"/>
              <w:left w:val="single" w:color="auto" w:sz="4" w:space="0"/>
              <w:bottom w:val="single" w:color="auto" w:sz="4" w:space="0"/>
              <w:right w:val="single" w:color="auto" w:sz="4" w:space="0"/>
            </w:tcBorders>
          </w:tcPr>
          <w:p w14:paraId="02C13EB0">
            <w:pPr>
              <w:snapToGrid w:val="0"/>
              <w:spacing w:line="588"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w:t>
            </w:r>
          </w:p>
        </w:tc>
        <w:tc>
          <w:tcPr>
            <w:tcW w:w="407" w:type="pct"/>
            <w:tcBorders>
              <w:top w:val="single" w:color="auto" w:sz="4" w:space="0"/>
              <w:left w:val="single" w:color="auto" w:sz="4" w:space="0"/>
              <w:bottom w:val="single" w:color="auto" w:sz="4" w:space="0"/>
              <w:right w:val="single" w:color="auto" w:sz="4" w:space="0"/>
            </w:tcBorders>
          </w:tcPr>
          <w:p w14:paraId="00009FAF">
            <w:pPr>
              <w:snapToGrid w:val="0"/>
              <w:spacing w:line="588" w:lineRule="exact"/>
              <w:jc w:val="center"/>
              <w:rPr>
                <w:rFonts w:ascii="Times New Roman" w:hAnsi="Times New Roman" w:eastAsia="仿宋_GB2312" w:cs="Times New Roman"/>
                <w:kern w:val="0"/>
                <w:sz w:val="28"/>
                <w:szCs w:val="28"/>
              </w:rPr>
            </w:pPr>
          </w:p>
        </w:tc>
        <w:tc>
          <w:tcPr>
            <w:tcW w:w="832" w:type="pct"/>
            <w:tcBorders>
              <w:top w:val="single" w:color="auto" w:sz="4" w:space="0"/>
              <w:left w:val="single" w:color="auto" w:sz="4" w:space="0"/>
              <w:bottom w:val="single" w:color="auto" w:sz="4" w:space="0"/>
              <w:right w:val="single" w:color="auto" w:sz="4" w:space="0"/>
            </w:tcBorders>
          </w:tcPr>
          <w:p w14:paraId="28F4F61A">
            <w:pPr>
              <w:snapToGrid w:val="0"/>
              <w:spacing w:line="588" w:lineRule="exact"/>
              <w:jc w:val="center"/>
              <w:rPr>
                <w:rFonts w:ascii="Times New Roman" w:hAnsi="Times New Roman" w:eastAsia="仿宋_GB2312" w:cs="Times New Roman"/>
                <w:kern w:val="0"/>
                <w:sz w:val="28"/>
                <w:szCs w:val="28"/>
              </w:rPr>
            </w:pPr>
          </w:p>
        </w:tc>
        <w:tc>
          <w:tcPr>
            <w:tcW w:w="440" w:type="pct"/>
            <w:tcBorders>
              <w:top w:val="single" w:color="auto" w:sz="4" w:space="0"/>
              <w:left w:val="single" w:color="auto" w:sz="4" w:space="0"/>
              <w:bottom w:val="single" w:color="auto" w:sz="4" w:space="0"/>
              <w:right w:val="single" w:color="auto" w:sz="4" w:space="0"/>
            </w:tcBorders>
          </w:tcPr>
          <w:p w14:paraId="3AF85CBE">
            <w:pPr>
              <w:snapToGrid w:val="0"/>
              <w:spacing w:line="588" w:lineRule="exact"/>
              <w:jc w:val="center"/>
              <w:rPr>
                <w:rFonts w:ascii="Times New Roman" w:hAnsi="Times New Roman" w:eastAsia="仿宋_GB2312" w:cs="Times New Roman"/>
                <w:kern w:val="0"/>
                <w:sz w:val="28"/>
                <w:szCs w:val="28"/>
              </w:rPr>
            </w:pPr>
          </w:p>
        </w:tc>
        <w:tc>
          <w:tcPr>
            <w:tcW w:w="775" w:type="pct"/>
            <w:tcBorders>
              <w:top w:val="single" w:color="auto" w:sz="4" w:space="0"/>
              <w:left w:val="single" w:color="auto" w:sz="4" w:space="0"/>
              <w:bottom w:val="single" w:color="auto" w:sz="4" w:space="0"/>
              <w:right w:val="single" w:color="auto" w:sz="4" w:space="0"/>
            </w:tcBorders>
          </w:tcPr>
          <w:p w14:paraId="6A0CC84E">
            <w:pPr>
              <w:snapToGrid w:val="0"/>
              <w:spacing w:line="588" w:lineRule="exact"/>
              <w:jc w:val="center"/>
              <w:rPr>
                <w:rFonts w:ascii="Times New Roman" w:hAnsi="Times New Roman" w:eastAsia="仿宋_GB2312" w:cs="Times New Roman"/>
                <w:kern w:val="0"/>
                <w:sz w:val="28"/>
                <w:szCs w:val="28"/>
              </w:rPr>
            </w:pPr>
          </w:p>
        </w:tc>
        <w:tc>
          <w:tcPr>
            <w:tcW w:w="646" w:type="pct"/>
            <w:tcBorders>
              <w:top w:val="single" w:color="auto" w:sz="4" w:space="0"/>
              <w:left w:val="single" w:color="auto" w:sz="4" w:space="0"/>
              <w:bottom w:val="single" w:color="auto" w:sz="4" w:space="0"/>
              <w:right w:val="single" w:color="auto" w:sz="4" w:space="0"/>
            </w:tcBorders>
          </w:tcPr>
          <w:p w14:paraId="502E5FA5">
            <w:pPr>
              <w:snapToGrid w:val="0"/>
              <w:spacing w:line="588" w:lineRule="exact"/>
              <w:jc w:val="center"/>
              <w:rPr>
                <w:rFonts w:ascii="Times New Roman" w:hAnsi="Times New Roman" w:eastAsia="仿宋_GB2312" w:cs="Times New Roman"/>
                <w:kern w:val="0"/>
                <w:sz w:val="28"/>
                <w:szCs w:val="28"/>
              </w:rPr>
            </w:pPr>
          </w:p>
        </w:tc>
        <w:tc>
          <w:tcPr>
            <w:tcW w:w="717" w:type="pct"/>
            <w:tcBorders>
              <w:top w:val="single" w:color="auto" w:sz="4" w:space="0"/>
              <w:left w:val="single" w:color="auto" w:sz="4" w:space="0"/>
              <w:bottom w:val="single" w:color="auto" w:sz="4" w:space="0"/>
              <w:right w:val="single" w:color="auto" w:sz="4" w:space="0"/>
            </w:tcBorders>
          </w:tcPr>
          <w:p w14:paraId="40747B5D">
            <w:pPr>
              <w:snapToGrid w:val="0"/>
              <w:spacing w:line="588" w:lineRule="exact"/>
              <w:jc w:val="center"/>
              <w:rPr>
                <w:rFonts w:ascii="Times New Roman" w:hAnsi="Times New Roman" w:eastAsia="仿宋_GB2312" w:cs="Times New Roman"/>
                <w:kern w:val="0"/>
                <w:sz w:val="28"/>
                <w:szCs w:val="28"/>
              </w:rPr>
            </w:pPr>
          </w:p>
        </w:tc>
        <w:tc>
          <w:tcPr>
            <w:tcW w:w="879" w:type="pct"/>
            <w:tcBorders>
              <w:top w:val="single" w:color="auto" w:sz="4" w:space="0"/>
              <w:left w:val="single" w:color="auto" w:sz="4" w:space="0"/>
              <w:bottom w:val="single" w:color="auto" w:sz="4" w:space="0"/>
              <w:right w:val="single" w:color="auto" w:sz="4" w:space="0"/>
            </w:tcBorders>
          </w:tcPr>
          <w:p w14:paraId="58464181">
            <w:pPr>
              <w:snapToGrid w:val="0"/>
              <w:spacing w:line="588" w:lineRule="exact"/>
              <w:jc w:val="center"/>
              <w:rPr>
                <w:rFonts w:ascii="Times New Roman" w:hAnsi="Times New Roman" w:eastAsia="仿宋_GB2312" w:cs="Times New Roman"/>
                <w:kern w:val="0"/>
                <w:sz w:val="28"/>
                <w:szCs w:val="28"/>
              </w:rPr>
            </w:pPr>
          </w:p>
        </w:tc>
      </w:tr>
      <w:tr w14:paraId="110B9E09">
        <w:trPr>
          <w:trHeight w:val="640" w:hRule="atLeast"/>
        </w:trPr>
        <w:tc>
          <w:tcPr>
            <w:tcW w:w="301" w:type="pct"/>
            <w:tcBorders>
              <w:top w:val="single" w:color="auto" w:sz="4" w:space="0"/>
              <w:left w:val="single" w:color="auto" w:sz="4" w:space="0"/>
              <w:bottom w:val="single" w:color="auto" w:sz="4" w:space="0"/>
              <w:right w:val="single" w:color="auto" w:sz="4" w:space="0"/>
            </w:tcBorders>
          </w:tcPr>
          <w:p w14:paraId="72C8A3DB">
            <w:pPr>
              <w:snapToGrid w:val="0"/>
              <w:spacing w:line="588"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w:t>
            </w:r>
          </w:p>
        </w:tc>
        <w:tc>
          <w:tcPr>
            <w:tcW w:w="407" w:type="pct"/>
            <w:tcBorders>
              <w:top w:val="single" w:color="auto" w:sz="4" w:space="0"/>
              <w:left w:val="single" w:color="auto" w:sz="4" w:space="0"/>
              <w:bottom w:val="single" w:color="auto" w:sz="4" w:space="0"/>
              <w:right w:val="single" w:color="auto" w:sz="4" w:space="0"/>
            </w:tcBorders>
          </w:tcPr>
          <w:p w14:paraId="61FD478B">
            <w:pPr>
              <w:snapToGrid w:val="0"/>
              <w:spacing w:line="588" w:lineRule="exact"/>
              <w:jc w:val="center"/>
              <w:rPr>
                <w:rFonts w:ascii="Times New Roman" w:hAnsi="Times New Roman" w:eastAsia="仿宋_GB2312" w:cs="Times New Roman"/>
                <w:kern w:val="0"/>
                <w:sz w:val="28"/>
                <w:szCs w:val="28"/>
              </w:rPr>
            </w:pPr>
          </w:p>
        </w:tc>
        <w:tc>
          <w:tcPr>
            <w:tcW w:w="832" w:type="pct"/>
            <w:tcBorders>
              <w:top w:val="single" w:color="auto" w:sz="4" w:space="0"/>
              <w:left w:val="single" w:color="auto" w:sz="4" w:space="0"/>
              <w:bottom w:val="single" w:color="auto" w:sz="4" w:space="0"/>
              <w:right w:val="single" w:color="auto" w:sz="4" w:space="0"/>
            </w:tcBorders>
          </w:tcPr>
          <w:p w14:paraId="7B0AE106">
            <w:pPr>
              <w:snapToGrid w:val="0"/>
              <w:spacing w:line="588" w:lineRule="exact"/>
              <w:jc w:val="center"/>
              <w:rPr>
                <w:rFonts w:ascii="Times New Roman" w:hAnsi="Times New Roman" w:eastAsia="仿宋_GB2312" w:cs="Times New Roman"/>
                <w:kern w:val="0"/>
                <w:sz w:val="28"/>
                <w:szCs w:val="28"/>
              </w:rPr>
            </w:pPr>
          </w:p>
        </w:tc>
        <w:tc>
          <w:tcPr>
            <w:tcW w:w="440" w:type="pct"/>
            <w:tcBorders>
              <w:top w:val="single" w:color="auto" w:sz="4" w:space="0"/>
              <w:left w:val="single" w:color="auto" w:sz="4" w:space="0"/>
              <w:bottom w:val="single" w:color="auto" w:sz="4" w:space="0"/>
              <w:right w:val="single" w:color="auto" w:sz="4" w:space="0"/>
            </w:tcBorders>
          </w:tcPr>
          <w:p w14:paraId="398C64AD">
            <w:pPr>
              <w:snapToGrid w:val="0"/>
              <w:spacing w:line="588" w:lineRule="exact"/>
              <w:jc w:val="center"/>
              <w:rPr>
                <w:rFonts w:ascii="Times New Roman" w:hAnsi="Times New Roman" w:eastAsia="仿宋_GB2312" w:cs="Times New Roman"/>
                <w:kern w:val="0"/>
                <w:sz w:val="28"/>
                <w:szCs w:val="28"/>
              </w:rPr>
            </w:pPr>
          </w:p>
        </w:tc>
        <w:tc>
          <w:tcPr>
            <w:tcW w:w="775" w:type="pct"/>
            <w:tcBorders>
              <w:top w:val="single" w:color="auto" w:sz="4" w:space="0"/>
              <w:left w:val="single" w:color="auto" w:sz="4" w:space="0"/>
              <w:bottom w:val="single" w:color="auto" w:sz="4" w:space="0"/>
              <w:right w:val="single" w:color="auto" w:sz="4" w:space="0"/>
            </w:tcBorders>
          </w:tcPr>
          <w:p w14:paraId="647AAB30">
            <w:pPr>
              <w:snapToGrid w:val="0"/>
              <w:spacing w:line="588" w:lineRule="exact"/>
              <w:jc w:val="center"/>
              <w:rPr>
                <w:rFonts w:ascii="Times New Roman" w:hAnsi="Times New Roman" w:eastAsia="仿宋_GB2312" w:cs="Times New Roman"/>
                <w:kern w:val="0"/>
                <w:sz w:val="28"/>
                <w:szCs w:val="28"/>
              </w:rPr>
            </w:pPr>
          </w:p>
        </w:tc>
        <w:tc>
          <w:tcPr>
            <w:tcW w:w="646" w:type="pct"/>
            <w:tcBorders>
              <w:top w:val="single" w:color="auto" w:sz="4" w:space="0"/>
              <w:left w:val="single" w:color="auto" w:sz="4" w:space="0"/>
              <w:bottom w:val="single" w:color="auto" w:sz="4" w:space="0"/>
              <w:right w:val="single" w:color="auto" w:sz="4" w:space="0"/>
            </w:tcBorders>
          </w:tcPr>
          <w:p w14:paraId="2962F4D3">
            <w:pPr>
              <w:snapToGrid w:val="0"/>
              <w:spacing w:line="588" w:lineRule="exact"/>
              <w:jc w:val="center"/>
              <w:rPr>
                <w:rFonts w:ascii="Times New Roman" w:hAnsi="Times New Roman" w:eastAsia="仿宋_GB2312" w:cs="Times New Roman"/>
                <w:kern w:val="0"/>
                <w:sz w:val="28"/>
                <w:szCs w:val="28"/>
              </w:rPr>
            </w:pPr>
          </w:p>
        </w:tc>
        <w:tc>
          <w:tcPr>
            <w:tcW w:w="717" w:type="pct"/>
            <w:tcBorders>
              <w:top w:val="single" w:color="auto" w:sz="4" w:space="0"/>
              <w:left w:val="single" w:color="auto" w:sz="4" w:space="0"/>
              <w:bottom w:val="single" w:color="auto" w:sz="4" w:space="0"/>
              <w:right w:val="single" w:color="auto" w:sz="4" w:space="0"/>
            </w:tcBorders>
          </w:tcPr>
          <w:p w14:paraId="5828C237">
            <w:pPr>
              <w:snapToGrid w:val="0"/>
              <w:spacing w:line="588" w:lineRule="exact"/>
              <w:jc w:val="center"/>
              <w:rPr>
                <w:rFonts w:ascii="Times New Roman" w:hAnsi="Times New Roman" w:eastAsia="仿宋_GB2312" w:cs="Times New Roman"/>
                <w:kern w:val="0"/>
                <w:sz w:val="28"/>
                <w:szCs w:val="28"/>
              </w:rPr>
            </w:pPr>
          </w:p>
        </w:tc>
        <w:tc>
          <w:tcPr>
            <w:tcW w:w="879" w:type="pct"/>
            <w:tcBorders>
              <w:top w:val="single" w:color="auto" w:sz="4" w:space="0"/>
              <w:left w:val="single" w:color="auto" w:sz="4" w:space="0"/>
              <w:bottom w:val="single" w:color="auto" w:sz="4" w:space="0"/>
              <w:right w:val="single" w:color="auto" w:sz="4" w:space="0"/>
            </w:tcBorders>
          </w:tcPr>
          <w:p w14:paraId="50C5B929">
            <w:pPr>
              <w:snapToGrid w:val="0"/>
              <w:spacing w:line="588" w:lineRule="exact"/>
              <w:jc w:val="center"/>
              <w:rPr>
                <w:rFonts w:ascii="Times New Roman" w:hAnsi="Times New Roman" w:eastAsia="仿宋_GB2312" w:cs="Times New Roman"/>
                <w:kern w:val="0"/>
                <w:sz w:val="28"/>
                <w:szCs w:val="28"/>
              </w:rPr>
            </w:pPr>
          </w:p>
        </w:tc>
      </w:tr>
      <w:tr w14:paraId="55FA3DD0">
        <w:trPr>
          <w:trHeight w:val="656" w:hRule="atLeast"/>
        </w:trPr>
        <w:tc>
          <w:tcPr>
            <w:tcW w:w="301" w:type="pct"/>
            <w:tcBorders>
              <w:top w:val="single" w:color="auto" w:sz="4" w:space="0"/>
              <w:left w:val="single" w:color="auto" w:sz="4" w:space="0"/>
              <w:bottom w:val="single" w:color="auto" w:sz="4" w:space="0"/>
              <w:right w:val="single" w:color="auto" w:sz="4" w:space="0"/>
            </w:tcBorders>
          </w:tcPr>
          <w:p w14:paraId="3BD0F0CF">
            <w:pPr>
              <w:snapToGrid w:val="0"/>
              <w:spacing w:line="588"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p>
        </w:tc>
        <w:tc>
          <w:tcPr>
            <w:tcW w:w="407" w:type="pct"/>
            <w:tcBorders>
              <w:top w:val="single" w:color="auto" w:sz="4" w:space="0"/>
              <w:left w:val="single" w:color="auto" w:sz="4" w:space="0"/>
              <w:bottom w:val="single" w:color="auto" w:sz="4" w:space="0"/>
              <w:right w:val="single" w:color="auto" w:sz="4" w:space="0"/>
            </w:tcBorders>
          </w:tcPr>
          <w:p w14:paraId="2B1A9BA1">
            <w:pPr>
              <w:snapToGrid w:val="0"/>
              <w:spacing w:line="588" w:lineRule="exact"/>
              <w:jc w:val="center"/>
              <w:rPr>
                <w:rFonts w:ascii="Times New Roman" w:hAnsi="Times New Roman" w:eastAsia="仿宋_GB2312" w:cs="Times New Roman"/>
                <w:kern w:val="0"/>
                <w:sz w:val="28"/>
                <w:szCs w:val="28"/>
              </w:rPr>
            </w:pPr>
          </w:p>
        </w:tc>
        <w:tc>
          <w:tcPr>
            <w:tcW w:w="832" w:type="pct"/>
            <w:tcBorders>
              <w:top w:val="single" w:color="auto" w:sz="4" w:space="0"/>
              <w:left w:val="single" w:color="auto" w:sz="4" w:space="0"/>
              <w:bottom w:val="single" w:color="auto" w:sz="4" w:space="0"/>
              <w:right w:val="single" w:color="auto" w:sz="4" w:space="0"/>
            </w:tcBorders>
          </w:tcPr>
          <w:p w14:paraId="4BB50D84">
            <w:pPr>
              <w:snapToGrid w:val="0"/>
              <w:spacing w:line="588" w:lineRule="exact"/>
              <w:jc w:val="center"/>
              <w:rPr>
                <w:rFonts w:ascii="Times New Roman" w:hAnsi="Times New Roman" w:eastAsia="仿宋_GB2312" w:cs="Times New Roman"/>
                <w:kern w:val="0"/>
                <w:sz w:val="28"/>
                <w:szCs w:val="28"/>
              </w:rPr>
            </w:pPr>
          </w:p>
        </w:tc>
        <w:tc>
          <w:tcPr>
            <w:tcW w:w="440" w:type="pct"/>
            <w:tcBorders>
              <w:top w:val="single" w:color="auto" w:sz="4" w:space="0"/>
              <w:left w:val="single" w:color="auto" w:sz="4" w:space="0"/>
              <w:bottom w:val="single" w:color="auto" w:sz="4" w:space="0"/>
              <w:right w:val="single" w:color="auto" w:sz="4" w:space="0"/>
            </w:tcBorders>
          </w:tcPr>
          <w:p w14:paraId="05EA8BA1">
            <w:pPr>
              <w:snapToGrid w:val="0"/>
              <w:spacing w:line="588" w:lineRule="exact"/>
              <w:jc w:val="center"/>
              <w:rPr>
                <w:rFonts w:ascii="Times New Roman" w:hAnsi="Times New Roman" w:eastAsia="仿宋_GB2312" w:cs="Times New Roman"/>
                <w:kern w:val="0"/>
                <w:sz w:val="28"/>
                <w:szCs w:val="28"/>
              </w:rPr>
            </w:pPr>
          </w:p>
        </w:tc>
        <w:tc>
          <w:tcPr>
            <w:tcW w:w="775" w:type="pct"/>
            <w:tcBorders>
              <w:top w:val="single" w:color="auto" w:sz="4" w:space="0"/>
              <w:left w:val="single" w:color="auto" w:sz="4" w:space="0"/>
              <w:bottom w:val="single" w:color="auto" w:sz="4" w:space="0"/>
              <w:right w:val="single" w:color="auto" w:sz="4" w:space="0"/>
            </w:tcBorders>
          </w:tcPr>
          <w:p w14:paraId="2B361F3F">
            <w:pPr>
              <w:snapToGrid w:val="0"/>
              <w:spacing w:line="588" w:lineRule="exact"/>
              <w:jc w:val="center"/>
              <w:rPr>
                <w:rFonts w:ascii="Times New Roman" w:hAnsi="Times New Roman" w:eastAsia="仿宋_GB2312" w:cs="Times New Roman"/>
                <w:kern w:val="0"/>
                <w:sz w:val="28"/>
                <w:szCs w:val="28"/>
              </w:rPr>
            </w:pPr>
          </w:p>
        </w:tc>
        <w:tc>
          <w:tcPr>
            <w:tcW w:w="646" w:type="pct"/>
            <w:tcBorders>
              <w:top w:val="single" w:color="auto" w:sz="4" w:space="0"/>
              <w:left w:val="single" w:color="auto" w:sz="4" w:space="0"/>
              <w:bottom w:val="single" w:color="auto" w:sz="4" w:space="0"/>
              <w:right w:val="single" w:color="auto" w:sz="4" w:space="0"/>
            </w:tcBorders>
          </w:tcPr>
          <w:p w14:paraId="0FDE5640">
            <w:pPr>
              <w:snapToGrid w:val="0"/>
              <w:spacing w:line="588" w:lineRule="exact"/>
              <w:jc w:val="center"/>
              <w:rPr>
                <w:rFonts w:ascii="Times New Roman" w:hAnsi="Times New Roman" w:eastAsia="仿宋_GB2312" w:cs="Times New Roman"/>
                <w:kern w:val="0"/>
                <w:sz w:val="28"/>
                <w:szCs w:val="28"/>
              </w:rPr>
            </w:pPr>
          </w:p>
        </w:tc>
        <w:tc>
          <w:tcPr>
            <w:tcW w:w="717" w:type="pct"/>
            <w:tcBorders>
              <w:top w:val="single" w:color="auto" w:sz="4" w:space="0"/>
              <w:left w:val="single" w:color="auto" w:sz="4" w:space="0"/>
              <w:bottom w:val="single" w:color="auto" w:sz="4" w:space="0"/>
              <w:right w:val="single" w:color="auto" w:sz="4" w:space="0"/>
            </w:tcBorders>
          </w:tcPr>
          <w:p w14:paraId="02ADA69D">
            <w:pPr>
              <w:snapToGrid w:val="0"/>
              <w:spacing w:line="588" w:lineRule="exact"/>
              <w:jc w:val="center"/>
              <w:rPr>
                <w:rFonts w:ascii="Times New Roman" w:hAnsi="Times New Roman" w:eastAsia="仿宋_GB2312" w:cs="Times New Roman"/>
                <w:kern w:val="0"/>
                <w:sz w:val="28"/>
                <w:szCs w:val="28"/>
              </w:rPr>
            </w:pPr>
          </w:p>
        </w:tc>
        <w:tc>
          <w:tcPr>
            <w:tcW w:w="879" w:type="pct"/>
            <w:tcBorders>
              <w:top w:val="single" w:color="auto" w:sz="4" w:space="0"/>
              <w:left w:val="single" w:color="auto" w:sz="4" w:space="0"/>
              <w:bottom w:val="single" w:color="auto" w:sz="4" w:space="0"/>
              <w:right w:val="single" w:color="auto" w:sz="4" w:space="0"/>
            </w:tcBorders>
          </w:tcPr>
          <w:p w14:paraId="1215BC9C">
            <w:pPr>
              <w:snapToGrid w:val="0"/>
              <w:spacing w:line="588" w:lineRule="exact"/>
              <w:jc w:val="center"/>
              <w:rPr>
                <w:rFonts w:ascii="Times New Roman" w:hAnsi="Times New Roman" w:eastAsia="仿宋_GB2312" w:cs="Times New Roman"/>
                <w:kern w:val="0"/>
                <w:sz w:val="28"/>
                <w:szCs w:val="28"/>
              </w:rPr>
            </w:pPr>
          </w:p>
        </w:tc>
      </w:tr>
      <w:tr w14:paraId="0C086E76">
        <w:trPr>
          <w:trHeight w:val="640" w:hRule="atLeast"/>
        </w:trPr>
        <w:tc>
          <w:tcPr>
            <w:tcW w:w="301" w:type="pct"/>
            <w:tcBorders>
              <w:top w:val="single" w:color="auto" w:sz="4" w:space="0"/>
              <w:left w:val="single" w:color="auto" w:sz="4" w:space="0"/>
              <w:bottom w:val="single" w:color="auto" w:sz="4" w:space="0"/>
              <w:right w:val="single" w:color="auto" w:sz="4" w:space="0"/>
            </w:tcBorders>
          </w:tcPr>
          <w:p w14:paraId="67B4542E">
            <w:pPr>
              <w:snapToGrid w:val="0"/>
              <w:spacing w:line="588"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w:t>
            </w:r>
          </w:p>
        </w:tc>
        <w:tc>
          <w:tcPr>
            <w:tcW w:w="407" w:type="pct"/>
            <w:tcBorders>
              <w:top w:val="single" w:color="auto" w:sz="4" w:space="0"/>
              <w:left w:val="single" w:color="auto" w:sz="4" w:space="0"/>
              <w:bottom w:val="single" w:color="auto" w:sz="4" w:space="0"/>
              <w:right w:val="single" w:color="auto" w:sz="4" w:space="0"/>
            </w:tcBorders>
          </w:tcPr>
          <w:p w14:paraId="6919941E">
            <w:pPr>
              <w:snapToGrid w:val="0"/>
              <w:spacing w:line="588" w:lineRule="exact"/>
              <w:jc w:val="center"/>
              <w:rPr>
                <w:rFonts w:ascii="Times New Roman" w:hAnsi="Times New Roman" w:eastAsia="仿宋_GB2312" w:cs="Times New Roman"/>
                <w:kern w:val="0"/>
                <w:sz w:val="28"/>
                <w:szCs w:val="28"/>
              </w:rPr>
            </w:pPr>
          </w:p>
        </w:tc>
        <w:tc>
          <w:tcPr>
            <w:tcW w:w="832" w:type="pct"/>
            <w:tcBorders>
              <w:top w:val="single" w:color="auto" w:sz="4" w:space="0"/>
              <w:left w:val="single" w:color="auto" w:sz="4" w:space="0"/>
              <w:bottom w:val="single" w:color="auto" w:sz="4" w:space="0"/>
              <w:right w:val="single" w:color="auto" w:sz="4" w:space="0"/>
            </w:tcBorders>
          </w:tcPr>
          <w:p w14:paraId="40C86CBB">
            <w:pPr>
              <w:snapToGrid w:val="0"/>
              <w:spacing w:line="588" w:lineRule="exact"/>
              <w:jc w:val="center"/>
              <w:rPr>
                <w:rFonts w:ascii="Times New Roman" w:hAnsi="Times New Roman" w:eastAsia="仿宋_GB2312" w:cs="Times New Roman"/>
                <w:kern w:val="0"/>
                <w:sz w:val="28"/>
                <w:szCs w:val="28"/>
              </w:rPr>
            </w:pPr>
          </w:p>
        </w:tc>
        <w:tc>
          <w:tcPr>
            <w:tcW w:w="440" w:type="pct"/>
            <w:tcBorders>
              <w:top w:val="single" w:color="auto" w:sz="4" w:space="0"/>
              <w:left w:val="single" w:color="auto" w:sz="4" w:space="0"/>
              <w:bottom w:val="single" w:color="auto" w:sz="4" w:space="0"/>
              <w:right w:val="single" w:color="auto" w:sz="4" w:space="0"/>
            </w:tcBorders>
          </w:tcPr>
          <w:p w14:paraId="253F6DFD">
            <w:pPr>
              <w:snapToGrid w:val="0"/>
              <w:spacing w:line="588" w:lineRule="exact"/>
              <w:jc w:val="center"/>
              <w:rPr>
                <w:rFonts w:ascii="Times New Roman" w:hAnsi="Times New Roman" w:eastAsia="仿宋_GB2312" w:cs="Times New Roman"/>
                <w:kern w:val="0"/>
                <w:sz w:val="28"/>
                <w:szCs w:val="28"/>
              </w:rPr>
            </w:pPr>
          </w:p>
        </w:tc>
        <w:tc>
          <w:tcPr>
            <w:tcW w:w="775" w:type="pct"/>
            <w:tcBorders>
              <w:top w:val="single" w:color="auto" w:sz="4" w:space="0"/>
              <w:left w:val="single" w:color="auto" w:sz="4" w:space="0"/>
              <w:bottom w:val="single" w:color="auto" w:sz="4" w:space="0"/>
              <w:right w:val="single" w:color="auto" w:sz="4" w:space="0"/>
            </w:tcBorders>
          </w:tcPr>
          <w:p w14:paraId="20877245">
            <w:pPr>
              <w:snapToGrid w:val="0"/>
              <w:spacing w:line="588" w:lineRule="exact"/>
              <w:jc w:val="center"/>
              <w:rPr>
                <w:rFonts w:ascii="Times New Roman" w:hAnsi="Times New Roman" w:eastAsia="仿宋_GB2312" w:cs="Times New Roman"/>
                <w:kern w:val="0"/>
                <w:sz w:val="28"/>
                <w:szCs w:val="28"/>
              </w:rPr>
            </w:pPr>
          </w:p>
        </w:tc>
        <w:tc>
          <w:tcPr>
            <w:tcW w:w="646" w:type="pct"/>
            <w:tcBorders>
              <w:top w:val="single" w:color="auto" w:sz="4" w:space="0"/>
              <w:left w:val="single" w:color="auto" w:sz="4" w:space="0"/>
              <w:bottom w:val="single" w:color="auto" w:sz="4" w:space="0"/>
              <w:right w:val="single" w:color="auto" w:sz="4" w:space="0"/>
            </w:tcBorders>
          </w:tcPr>
          <w:p w14:paraId="181ED089">
            <w:pPr>
              <w:snapToGrid w:val="0"/>
              <w:spacing w:line="588" w:lineRule="exact"/>
              <w:jc w:val="center"/>
              <w:rPr>
                <w:rFonts w:ascii="Times New Roman" w:hAnsi="Times New Roman" w:eastAsia="仿宋_GB2312" w:cs="Times New Roman"/>
                <w:kern w:val="0"/>
                <w:sz w:val="28"/>
                <w:szCs w:val="28"/>
              </w:rPr>
            </w:pPr>
          </w:p>
        </w:tc>
        <w:tc>
          <w:tcPr>
            <w:tcW w:w="717" w:type="pct"/>
            <w:tcBorders>
              <w:top w:val="single" w:color="auto" w:sz="4" w:space="0"/>
              <w:left w:val="single" w:color="auto" w:sz="4" w:space="0"/>
              <w:bottom w:val="single" w:color="auto" w:sz="4" w:space="0"/>
              <w:right w:val="single" w:color="auto" w:sz="4" w:space="0"/>
            </w:tcBorders>
          </w:tcPr>
          <w:p w14:paraId="27430246">
            <w:pPr>
              <w:snapToGrid w:val="0"/>
              <w:spacing w:line="588" w:lineRule="exact"/>
              <w:jc w:val="center"/>
              <w:rPr>
                <w:rFonts w:ascii="Times New Roman" w:hAnsi="Times New Roman" w:eastAsia="仿宋_GB2312" w:cs="Times New Roman"/>
                <w:kern w:val="0"/>
                <w:sz w:val="28"/>
                <w:szCs w:val="28"/>
              </w:rPr>
            </w:pPr>
          </w:p>
        </w:tc>
        <w:tc>
          <w:tcPr>
            <w:tcW w:w="879" w:type="pct"/>
            <w:tcBorders>
              <w:top w:val="single" w:color="auto" w:sz="4" w:space="0"/>
              <w:left w:val="single" w:color="auto" w:sz="4" w:space="0"/>
              <w:bottom w:val="single" w:color="auto" w:sz="4" w:space="0"/>
              <w:right w:val="single" w:color="auto" w:sz="4" w:space="0"/>
            </w:tcBorders>
          </w:tcPr>
          <w:p w14:paraId="21E7AEEF">
            <w:pPr>
              <w:snapToGrid w:val="0"/>
              <w:spacing w:line="588" w:lineRule="exact"/>
              <w:jc w:val="center"/>
              <w:rPr>
                <w:rFonts w:ascii="Times New Roman" w:hAnsi="Times New Roman" w:eastAsia="仿宋_GB2312" w:cs="Times New Roman"/>
                <w:kern w:val="0"/>
                <w:sz w:val="28"/>
                <w:szCs w:val="28"/>
              </w:rPr>
            </w:pPr>
          </w:p>
        </w:tc>
      </w:tr>
      <w:tr w14:paraId="660D4AB4">
        <w:trPr>
          <w:trHeight w:val="640" w:hRule="atLeast"/>
        </w:trPr>
        <w:tc>
          <w:tcPr>
            <w:tcW w:w="301" w:type="pct"/>
            <w:tcBorders>
              <w:top w:val="single" w:color="auto" w:sz="4" w:space="0"/>
              <w:left w:val="single" w:color="auto" w:sz="4" w:space="0"/>
              <w:bottom w:val="single" w:color="auto" w:sz="4" w:space="0"/>
              <w:right w:val="single" w:color="auto" w:sz="4" w:space="0"/>
            </w:tcBorders>
          </w:tcPr>
          <w:p w14:paraId="301D755B">
            <w:pPr>
              <w:snapToGrid w:val="0"/>
              <w:spacing w:line="588"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407" w:type="pct"/>
            <w:tcBorders>
              <w:top w:val="single" w:color="auto" w:sz="4" w:space="0"/>
              <w:left w:val="single" w:color="auto" w:sz="4" w:space="0"/>
              <w:bottom w:val="single" w:color="auto" w:sz="4" w:space="0"/>
              <w:right w:val="single" w:color="auto" w:sz="4" w:space="0"/>
            </w:tcBorders>
          </w:tcPr>
          <w:p w14:paraId="565D619A">
            <w:pPr>
              <w:snapToGrid w:val="0"/>
              <w:spacing w:line="588" w:lineRule="exact"/>
              <w:jc w:val="center"/>
              <w:rPr>
                <w:rFonts w:ascii="Times New Roman" w:hAnsi="Times New Roman" w:eastAsia="仿宋_GB2312" w:cs="Times New Roman"/>
                <w:kern w:val="0"/>
                <w:sz w:val="28"/>
                <w:szCs w:val="28"/>
              </w:rPr>
            </w:pPr>
          </w:p>
        </w:tc>
        <w:tc>
          <w:tcPr>
            <w:tcW w:w="832" w:type="pct"/>
            <w:tcBorders>
              <w:top w:val="single" w:color="auto" w:sz="4" w:space="0"/>
              <w:left w:val="single" w:color="auto" w:sz="4" w:space="0"/>
              <w:bottom w:val="single" w:color="auto" w:sz="4" w:space="0"/>
              <w:right w:val="single" w:color="auto" w:sz="4" w:space="0"/>
            </w:tcBorders>
          </w:tcPr>
          <w:p w14:paraId="5E0D058F">
            <w:pPr>
              <w:snapToGrid w:val="0"/>
              <w:spacing w:line="588" w:lineRule="exact"/>
              <w:jc w:val="center"/>
              <w:rPr>
                <w:rFonts w:ascii="Times New Roman" w:hAnsi="Times New Roman" w:eastAsia="仿宋_GB2312" w:cs="Times New Roman"/>
                <w:kern w:val="0"/>
                <w:sz w:val="28"/>
                <w:szCs w:val="28"/>
              </w:rPr>
            </w:pPr>
          </w:p>
        </w:tc>
        <w:tc>
          <w:tcPr>
            <w:tcW w:w="440" w:type="pct"/>
            <w:tcBorders>
              <w:top w:val="single" w:color="auto" w:sz="4" w:space="0"/>
              <w:left w:val="single" w:color="auto" w:sz="4" w:space="0"/>
              <w:bottom w:val="single" w:color="auto" w:sz="4" w:space="0"/>
              <w:right w:val="single" w:color="auto" w:sz="4" w:space="0"/>
            </w:tcBorders>
          </w:tcPr>
          <w:p w14:paraId="1B3F8AC8">
            <w:pPr>
              <w:snapToGrid w:val="0"/>
              <w:spacing w:line="588" w:lineRule="exact"/>
              <w:jc w:val="center"/>
              <w:rPr>
                <w:rFonts w:ascii="Times New Roman" w:hAnsi="Times New Roman" w:eastAsia="仿宋_GB2312" w:cs="Times New Roman"/>
                <w:kern w:val="0"/>
                <w:sz w:val="28"/>
                <w:szCs w:val="28"/>
              </w:rPr>
            </w:pPr>
          </w:p>
        </w:tc>
        <w:tc>
          <w:tcPr>
            <w:tcW w:w="775" w:type="pct"/>
            <w:tcBorders>
              <w:top w:val="single" w:color="auto" w:sz="4" w:space="0"/>
              <w:left w:val="single" w:color="auto" w:sz="4" w:space="0"/>
              <w:bottom w:val="single" w:color="auto" w:sz="4" w:space="0"/>
              <w:right w:val="single" w:color="auto" w:sz="4" w:space="0"/>
            </w:tcBorders>
          </w:tcPr>
          <w:p w14:paraId="75FFEECE">
            <w:pPr>
              <w:snapToGrid w:val="0"/>
              <w:spacing w:line="588" w:lineRule="exact"/>
              <w:jc w:val="center"/>
              <w:rPr>
                <w:rFonts w:ascii="Times New Roman" w:hAnsi="Times New Roman" w:eastAsia="仿宋_GB2312" w:cs="Times New Roman"/>
                <w:kern w:val="0"/>
                <w:sz w:val="28"/>
                <w:szCs w:val="28"/>
              </w:rPr>
            </w:pPr>
          </w:p>
        </w:tc>
        <w:tc>
          <w:tcPr>
            <w:tcW w:w="646" w:type="pct"/>
            <w:tcBorders>
              <w:top w:val="single" w:color="auto" w:sz="4" w:space="0"/>
              <w:left w:val="single" w:color="auto" w:sz="4" w:space="0"/>
              <w:bottom w:val="single" w:color="auto" w:sz="4" w:space="0"/>
              <w:right w:val="single" w:color="auto" w:sz="4" w:space="0"/>
            </w:tcBorders>
          </w:tcPr>
          <w:p w14:paraId="0608C66D">
            <w:pPr>
              <w:snapToGrid w:val="0"/>
              <w:spacing w:line="588" w:lineRule="exact"/>
              <w:jc w:val="center"/>
              <w:rPr>
                <w:rFonts w:ascii="Times New Roman" w:hAnsi="Times New Roman" w:eastAsia="仿宋_GB2312" w:cs="Times New Roman"/>
                <w:kern w:val="0"/>
                <w:sz w:val="28"/>
                <w:szCs w:val="28"/>
              </w:rPr>
            </w:pPr>
          </w:p>
        </w:tc>
        <w:tc>
          <w:tcPr>
            <w:tcW w:w="717" w:type="pct"/>
            <w:tcBorders>
              <w:top w:val="single" w:color="auto" w:sz="4" w:space="0"/>
              <w:left w:val="single" w:color="auto" w:sz="4" w:space="0"/>
              <w:bottom w:val="single" w:color="auto" w:sz="4" w:space="0"/>
              <w:right w:val="single" w:color="auto" w:sz="4" w:space="0"/>
            </w:tcBorders>
          </w:tcPr>
          <w:p w14:paraId="0B3B87D8">
            <w:pPr>
              <w:snapToGrid w:val="0"/>
              <w:spacing w:line="588" w:lineRule="exact"/>
              <w:jc w:val="center"/>
              <w:rPr>
                <w:rFonts w:ascii="Times New Roman" w:hAnsi="Times New Roman" w:eastAsia="仿宋_GB2312" w:cs="Times New Roman"/>
                <w:kern w:val="0"/>
                <w:sz w:val="28"/>
                <w:szCs w:val="28"/>
              </w:rPr>
            </w:pPr>
          </w:p>
        </w:tc>
        <w:tc>
          <w:tcPr>
            <w:tcW w:w="879" w:type="pct"/>
            <w:tcBorders>
              <w:top w:val="single" w:color="auto" w:sz="4" w:space="0"/>
              <w:left w:val="single" w:color="auto" w:sz="4" w:space="0"/>
              <w:bottom w:val="single" w:color="auto" w:sz="4" w:space="0"/>
              <w:right w:val="single" w:color="auto" w:sz="4" w:space="0"/>
            </w:tcBorders>
          </w:tcPr>
          <w:p w14:paraId="5912401F">
            <w:pPr>
              <w:snapToGrid w:val="0"/>
              <w:spacing w:line="588" w:lineRule="exact"/>
              <w:jc w:val="center"/>
              <w:rPr>
                <w:rFonts w:ascii="Times New Roman" w:hAnsi="Times New Roman" w:eastAsia="仿宋_GB2312" w:cs="Times New Roman"/>
                <w:kern w:val="0"/>
                <w:sz w:val="28"/>
                <w:szCs w:val="28"/>
              </w:rPr>
            </w:pPr>
          </w:p>
        </w:tc>
      </w:tr>
      <w:tr w14:paraId="6950E7E9">
        <w:trPr>
          <w:trHeight w:val="640" w:hRule="atLeast"/>
        </w:trPr>
        <w:tc>
          <w:tcPr>
            <w:tcW w:w="301" w:type="pct"/>
            <w:tcBorders>
              <w:top w:val="single" w:color="auto" w:sz="4" w:space="0"/>
              <w:left w:val="single" w:color="auto" w:sz="4" w:space="0"/>
              <w:bottom w:val="single" w:color="auto" w:sz="4" w:space="0"/>
              <w:right w:val="single" w:color="auto" w:sz="4" w:space="0"/>
            </w:tcBorders>
          </w:tcPr>
          <w:p w14:paraId="7AE64FA6">
            <w:pPr>
              <w:snapToGrid w:val="0"/>
              <w:spacing w:line="588" w:lineRule="exact"/>
              <w:jc w:val="center"/>
              <w:rPr>
                <w:rFonts w:ascii="Times New Roman" w:hAnsi="Times New Roman" w:eastAsia="仿宋_GB2312" w:cs="Times New Roman"/>
                <w:kern w:val="0"/>
                <w:sz w:val="28"/>
                <w:szCs w:val="28"/>
              </w:rPr>
            </w:pPr>
          </w:p>
        </w:tc>
        <w:tc>
          <w:tcPr>
            <w:tcW w:w="407" w:type="pct"/>
            <w:tcBorders>
              <w:top w:val="single" w:color="auto" w:sz="4" w:space="0"/>
              <w:left w:val="single" w:color="auto" w:sz="4" w:space="0"/>
              <w:bottom w:val="single" w:color="auto" w:sz="4" w:space="0"/>
              <w:right w:val="single" w:color="auto" w:sz="4" w:space="0"/>
            </w:tcBorders>
          </w:tcPr>
          <w:p w14:paraId="280E7859">
            <w:pPr>
              <w:snapToGrid w:val="0"/>
              <w:spacing w:line="588" w:lineRule="exact"/>
              <w:jc w:val="center"/>
              <w:rPr>
                <w:rFonts w:ascii="Times New Roman" w:hAnsi="Times New Roman" w:eastAsia="仿宋_GB2312" w:cs="Times New Roman"/>
                <w:kern w:val="0"/>
                <w:sz w:val="28"/>
                <w:szCs w:val="28"/>
              </w:rPr>
            </w:pPr>
          </w:p>
        </w:tc>
        <w:tc>
          <w:tcPr>
            <w:tcW w:w="832" w:type="pct"/>
            <w:tcBorders>
              <w:top w:val="single" w:color="auto" w:sz="4" w:space="0"/>
              <w:left w:val="single" w:color="auto" w:sz="4" w:space="0"/>
              <w:bottom w:val="single" w:color="auto" w:sz="4" w:space="0"/>
              <w:right w:val="single" w:color="auto" w:sz="4" w:space="0"/>
            </w:tcBorders>
          </w:tcPr>
          <w:p w14:paraId="489C641A">
            <w:pPr>
              <w:snapToGrid w:val="0"/>
              <w:spacing w:line="588" w:lineRule="exact"/>
              <w:jc w:val="center"/>
              <w:rPr>
                <w:rFonts w:ascii="Times New Roman" w:hAnsi="Times New Roman" w:eastAsia="仿宋_GB2312" w:cs="Times New Roman"/>
                <w:kern w:val="0"/>
                <w:sz w:val="28"/>
                <w:szCs w:val="28"/>
              </w:rPr>
            </w:pPr>
          </w:p>
        </w:tc>
        <w:tc>
          <w:tcPr>
            <w:tcW w:w="440" w:type="pct"/>
            <w:tcBorders>
              <w:top w:val="single" w:color="auto" w:sz="4" w:space="0"/>
              <w:left w:val="single" w:color="auto" w:sz="4" w:space="0"/>
              <w:bottom w:val="single" w:color="auto" w:sz="4" w:space="0"/>
              <w:right w:val="single" w:color="auto" w:sz="4" w:space="0"/>
            </w:tcBorders>
          </w:tcPr>
          <w:p w14:paraId="2359261B">
            <w:pPr>
              <w:snapToGrid w:val="0"/>
              <w:spacing w:line="588" w:lineRule="exact"/>
              <w:jc w:val="center"/>
              <w:rPr>
                <w:rFonts w:ascii="Times New Roman" w:hAnsi="Times New Roman" w:eastAsia="仿宋_GB2312" w:cs="Times New Roman"/>
                <w:kern w:val="0"/>
                <w:sz w:val="28"/>
                <w:szCs w:val="28"/>
              </w:rPr>
            </w:pPr>
          </w:p>
        </w:tc>
        <w:tc>
          <w:tcPr>
            <w:tcW w:w="775" w:type="pct"/>
            <w:tcBorders>
              <w:top w:val="single" w:color="auto" w:sz="4" w:space="0"/>
              <w:left w:val="single" w:color="auto" w:sz="4" w:space="0"/>
              <w:bottom w:val="single" w:color="auto" w:sz="4" w:space="0"/>
              <w:right w:val="single" w:color="auto" w:sz="4" w:space="0"/>
            </w:tcBorders>
          </w:tcPr>
          <w:p w14:paraId="6F88982E">
            <w:pPr>
              <w:snapToGrid w:val="0"/>
              <w:spacing w:line="588" w:lineRule="exact"/>
              <w:jc w:val="center"/>
              <w:rPr>
                <w:rFonts w:ascii="Times New Roman" w:hAnsi="Times New Roman" w:eastAsia="仿宋_GB2312" w:cs="Times New Roman"/>
                <w:kern w:val="0"/>
                <w:sz w:val="28"/>
                <w:szCs w:val="28"/>
              </w:rPr>
            </w:pPr>
          </w:p>
        </w:tc>
        <w:tc>
          <w:tcPr>
            <w:tcW w:w="646" w:type="pct"/>
            <w:tcBorders>
              <w:top w:val="single" w:color="auto" w:sz="4" w:space="0"/>
              <w:left w:val="single" w:color="auto" w:sz="4" w:space="0"/>
              <w:bottom w:val="single" w:color="auto" w:sz="4" w:space="0"/>
              <w:right w:val="single" w:color="auto" w:sz="4" w:space="0"/>
            </w:tcBorders>
          </w:tcPr>
          <w:p w14:paraId="6F5F575A">
            <w:pPr>
              <w:snapToGrid w:val="0"/>
              <w:spacing w:line="588" w:lineRule="exact"/>
              <w:jc w:val="center"/>
              <w:rPr>
                <w:rFonts w:ascii="Times New Roman" w:hAnsi="Times New Roman" w:eastAsia="仿宋_GB2312" w:cs="Times New Roman"/>
                <w:kern w:val="0"/>
                <w:sz w:val="28"/>
                <w:szCs w:val="28"/>
              </w:rPr>
            </w:pPr>
          </w:p>
        </w:tc>
        <w:tc>
          <w:tcPr>
            <w:tcW w:w="717" w:type="pct"/>
            <w:tcBorders>
              <w:top w:val="single" w:color="auto" w:sz="4" w:space="0"/>
              <w:left w:val="single" w:color="auto" w:sz="4" w:space="0"/>
              <w:bottom w:val="single" w:color="auto" w:sz="4" w:space="0"/>
              <w:right w:val="single" w:color="auto" w:sz="4" w:space="0"/>
            </w:tcBorders>
          </w:tcPr>
          <w:p w14:paraId="3D633DAE">
            <w:pPr>
              <w:snapToGrid w:val="0"/>
              <w:spacing w:line="588" w:lineRule="exact"/>
              <w:jc w:val="center"/>
              <w:rPr>
                <w:rFonts w:ascii="Times New Roman" w:hAnsi="Times New Roman" w:eastAsia="仿宋_GB2312" w:cs="Times New Roman"/>
                <w:kern w:val="0"/>
                <w:sz w:val="28"/>
                <w:szCs w:val="28"/>
              </w:rPr>
            </w:pPr>
          </w:p>
        </w:tc>
        <w:tc>
          <w:tcPr>
            <w:tcW w:w="879" w:type="pct"/>
            <w:tcBorders>
              <w:top w:val="single" w:color="auto" w:sz="4" w:space="0"/>
              <w:left w:val="single" w:color="auto" w:sz="4" w:space="0"/>
              <w:bottom w:val="single" w:color="auto" w:sz="4" w:space="0"/>
              <w:right w:val="single" w:color="auto" w:sz="4" w:space="0"/>
            </w:tcBorders>
          </w:tcPr>
          <w:p w14:paraId="2A672ED3">
            <w:pPr>
              <w:snapToGrid w:val="0"/>
              <w:spacing w:line="588" w:lineRule="exact"/>
              <w:jc w:val="center"/>
              <w:rPr>
                <w:rFonts w:ascii="Times New Roman" w:hAnsi="Times New Roman" w:eastAsia="仿宋_GB2312" w:cs="Times New Roman"/>
                <w:kern w:val="0"/>
                <w:sz w:val="28"/>
                <w:szCs w:val="28"/>
              </w:rPr>
            </w:pPr>
          </w:p>
        </w:tc>
      </w:tr>
      <w:tr w14:paraId="6B5B9EE7">
        <w:trPr>
          <w:trHeight w:val="640" w:hRule="atLeast"/>
        </w:trPr>
        <w:tc>
          <w:tcPr>
            <w:tcW w:w="301" w:type="pct"/>
            <w:tcBorders>
              <w:top w:val="single" w:color="auto" w:sz="4" w:space="0"/>
              <w:left w:val="single" w:color="auto" w:sz="4" w:space="0"/>
              <w:bottom w:val="single" w:color="auto" w:sz="4" w:space="0"/>
              <w:right w:val="single" w:color="auto" w:sz="4" w:space="0"/>
            </w:tcBorders>
          </w:tcPr>
          <w:p w14:paraId="2BCC3AF5">
            <w:pPr>
              <w:snapToGrid w:val="0"/>
              <w:spacing w:line="588" w:lineRule="exact"/>
              <w:jc w:val="center"/>
              <w:rPr>
                <w:rFonts w:ascii="Times New Roman" w:hAnsi="Times New Roman" w:eastAsia="仿宋_GB2312" w:cs="Times New Roman"/>
                <w:kern w:val="0"/>
                <w:sz w:val="28"/>
                <w:szCs w:val="28"/>
              </w:rPr>
            </w:pPr>
          </w:p>
        </w:tc>
        <w:tc>
          <w:tcPr>
            <w:tcW w:w="407" w:type="pct"/>
            <w:tcBorders>
              <w:top w:val="single" w:color="auto" w:sz="4" w:space="0"/>
              <w:left w:val="single" w:color="auto" w:sz="4" w:space="0"/>
              <w:bottom w:val="single" w:color="auto" w:sz="4" w:space="0"/>
              <w:right w:val="single" w:color="auto" w:sz="4" w:space="0"/>
            </w:tcBorders>
          </w:tcPr>
          <w:p w14:paraId="064D6FFF">
            <w:pPr>
              <w:snapToGrid w:val="0"/>
              <w:spacing w:line="588" w:lineRule="exact"/>
              <w:jc w:val="center"/>
              <w:rPr>
                <w:rFonts w:ascii="Times New Roman" w:hAnsi="Times New Roman" w:eastAsia="仿宋_GB2312" w:cs="Times New Roman"/>
                <w:kern w:val="0"/>
                <w:sz w:val="28"/>
                <w:szCs w:val="28"/>
              </w:rPr>
            </w:pPr>
          </w:p>
        </w:tc>
        <w:tc>
          <w:tcPr>
            <w:tcW w:w="832" w:type="pct"/>
            <w:tcBorders>
              <w:top w:val="single" w:color="auto" w:sz="4" w:space="0"/>
              <w:left w:val="single" w:color="auto" w:sz="4" w:space="0"/>
              <w:bottom w:val="single" w:color="auto" w:sz="4" w:space="0"/>
              <w:right w:val="single" w:color="auto" w:sz="4" w:space="0"/>
            </w:tcBorders>
          </w:tcPr>
          <w:p w14:paraId="4AA601D8">
            <w:pPr>
              <w:snapToGrid w:val="0"/>
              <w:spacing w:line="588" w:lineRule="exact"/>
              <w:jc w:val="center"/>
              <w:rPr>
                <w:rFonts w:ascii="Times New Roman" w:hAnsi="Times New Roman" w:eastAsia="仿宋_GB2312" w:cs="Times New Roman"/>
                <w:kern w:val="0"/>
                <w:sz w:val="28"/>
                <w:szCs w:val="28"/>
              </w:rPr>
            </w:pPr>
          </w:p>
        </w:tc>
        <w:tc>
          <w:tcPr>
            <w:tcW w:w="440" w:type="pct"/>
            <w:tcBorders>
              <w:top w:val="single" w:color="auto" w:sz="4" w:space="0"/>
              <w:left w:val="single" w:color="auto" w:sz="4" w:space="0"/>
              <w:bottom w:val="single" w:color="auto" w:sz="4" w:space="0"/>
              <w:right w:val="single" w:color="auto" w:sz="4" w:space="0"/>
            </w:tcBorders>
          </w:tcPr>
          <w:p w14:paraId="68D08C77">
            <w:pPr>
              <w:snapToGrid w:val="0"/>
              <w:spacing w:line="588" w:lineRule="exact"/>
              <w:jc w:val="center"/>
              <w:rPr>
                <w:rFonts w:ascii="Times New Roman" w:hAnsi="Times New Roman" w:eastAsia="仿宋_GB2312" w:cs="Times New Roman"/>
                <w:kern w:val="0"/>
                <w:sz w:val="28"/>
                <w:szCs w:val="28"/>
              </w:rPr>
            </w:pPr>
          </w:p>
        </w:tc>
        <w:tc>
          <w:tcPr>
            <w:tcW w:w="775" w:type="pct"/>
            <w:tcBorders>
              <w:top w:val="single" w:color="auto" w:sz="4" w:space="0"/>
              <w:left w:val="single" w:color="auto" w:sz="4" w:space="0"/>
              <w:bottom w:val="single" w:color="auto" w:sz="4" w:space="0"/>
              <w:right w:val="single" w:color="auto" w:sz="4" w:space="0"/>
            </w:tcBorders>
          </w:tcPr>
          <w:p w14:paraId="19BCD2C0">
            <w:pPr>
              <w:snapToGrid w:val="0"/>
              <w:spacing w:line="588" w:lineRule="exact"/>
              <w:jc w:val="center"/>
              <w:rPr>
                <w:rFonts w:ascii="Times New Roman" w:hAnsi="Times New Roman" w:eastAsia="仿宋_GB2312" w:cs="Times New Roman"/>
                <w:kern w:val="0"/>
                <w:sz w:val="28"/>
                <w:szCs w:val="28"/>
              </w:rPr>
            </w:pPr>
          </w:p>
        </w:tc>
        <w:tc>
          <w:tcPr>
            <w:tcW w:w="646" w:type="pct"/>
            <w:tcBorders>
              <w:top w:val="single" w:color="auto" w:sz="4" w:space="0"/>
              <w:left w:val="single" w:color="auto" w:sz="4" w:space="0"/>
              <w:bottom w:val="single" w:color="auto" w:sz="4" w:space="0"/>
              <w:right w:val="single" w:color="auto" w:sz="4" w:space="0"/>
            </w:tcBorders>
          </w:tcPr>
          <w:p w14:paraId="5A5AD2C7">
            <w:pPr>
              <w:snapToGrid w:val="0"/>
              <w:spacing w:line="588" w:lineRule="exact"/>
              <w:jc w:val="center"/>
              <w:rPr>
                <w:rFonts w:ascii="Times New Roman" w:hAnsi="Times New Roman" w:eastAsia="仿宋_GB2312" w:cs="Times New Roman"/>
                <w:kern w:val="0"/>
                <w:sz w:val="28"/>
                <w:szCs w:val="28"/>
              </w:rPr>
            </w:pPr>
          </w:p>
        </w:tc>
        <w:tc>
          <w:tcPr>
            <w:tcW w:w="717" w:type="pct"/>
            <w:tcBorders>
              <w:top w:val="single" w:color="auto" w:sz="4" w:space="0"/>
              <w:left w:val="single" w:color="auto" w:sz="4" w:space="0"/>
              <w:bottom w:val="single" w:color="auto" w:sz="4" w:space="0"/>
              <w:right w:val="single" w:color="auto" w:sz="4" w:space="0"/>
            </w:tcBorders>
          </w:tcPr>
          <w:p w14:paraId="4321A9F9">
            <w:pPr>
              <w:snapToGrid w:val="0"/>
              <w:spacing w:line="588" w:lineRule="exact"/>
              <w:jc w:val="center"/>
              <w:rPr>
                <w:rFonts w:ascii="Times New Roman" w:hAnsi="Times New Roman" w:eastAsia="仿宋_GB2312" w:cs="Times New Roman"/>
                <w:kern w:val="0"/>
                <w:sz w:val="28"/>
                <w:szCs w:val="28"/>
              </w:rPr>
            </w:pPr>
          </w:p>
        </w:tc>
        <w:tc>
          <w:tcPr>
            <w:tcW w:w="879" w:type="pct"/>
            <w:tcBorders>
              <w:top w:val="single" w:color="auto" w:sz="4" w:space="0"/>
              <w:left w:val="single" w:color="auto" w:sz="4" w:space="0"/>
              <w:bottom w:val="single" w:color="auto" w:sz="4" w:space="0"/>
              <w:right w:val="single" w:color="auto" w:sz="4" w:space="0"/>
            </w:tcBorders>
          </w:tcPr>
          <w:p w14:paraId="4E8E0DC6">
            <w:pPr>
              <w:snapToGrid w:val="0"/>
              <w:spacing w:line="588" w:lineRule="exact"/>
              <w:jc w:val="center"/>
              <w:rPr>
                <w:rFonts w:ascii="Times New Roman" w:hAnsi="Times New Roman" w:eastAsia="仿宋_GB2312" w:cs="Times New Roman"/>
                <w:kern w:val="0"/>
                <w:sz w:val="28"/>
                <w:szCs w:val="28"/>
              </w:rPr>
            </w:pPr>
          </w:p>
        </w:tc>
      </w:tr>
    </w:tbl>
    <w:p w14:paraId="0D60F97C">
      <w:pPr>
        <w:snapToGrid w:val="0"/>
        <w:spacing w:line="588" w:lineRule="exact"/>
        <w:ind w:firstLine="402" w:firstLineChars="200"/>
        <w:jc w:val="right"/>
        <w:rPr>
          <w:rFonts w:ascii="Times New Roman" w:hAnsi="Times New Roman" w:cs="Times New Roman"/>
        </w:rPr>
        <w:sectPr>
          <w:footerReference r:id="rId4" w:type="default"/>
          <w:footerReference r:id="rId5" w:type="even"/>
          <w:pgSz w:w="16838" w:h="11906" w:orient="landscape"/>
          <w:pgMar w:top="1588" w:right="2098" w:bottom="1474" w:left="1984" w:header="851" w:footer="1587" w:gutter="0"/>
          <w:pgBorders>
            <w:top w:val="none" w:sz="0" w:space="0"/>
            <w:left w:val="none" w:sz="0" w:space="0"/>
            <w:bottom w:val="none" w:sz="0" w:space="0"/>
            <w:right w:val="none" w:sz="0" w:space="0"/>
          </w:pgBorders>
          <w:pgNumType w:fmt="decimal"/>
          <w:cols w:space="0" w:num="1"/>
          <w:rtlGutter w:val="0"/>
          <w:docGrid w:type="linesAndChars" w:linePitch="579" w:charSpace="-1844"/>
        </w:sectPr>
      </w:pPr>
    </w:p>
    <w:p w14:paraId="164F6E72">
      <w:bookmarkStart w:id="32" w:name="_GoBack"/>
      <w:bookmarkEnd w:id="3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Calibri Light">
    <w:altName w:val="Helvetica Neue"/>
    <w:panose1 w:val="00000000000000000000"/>
    <w:charset w:val="00"/>
    <w:family w:val="auto"/>
    <w:pitch w:val="default"/>
    <w:sig w:usb0="00000000" w:usb1="00000000" w:usb2="00000000" w:usb3="00000000" w:csb0="0000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汉仪大黑简">
    <w:altName w:val="汉仪中黑KW"/>
    <w:panose1 w:val="02010600000101010101"/>
    <w:charset w:val="86"/>
    <w:family w:val="auto"/>
    <w:pitch w:val="default"/>
    <w:sig w:usb0="00000000" w:usb1="000000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7B8BA">
    <w:pPr>
      <w:pStyle w:val="6"/>
      <w:jc w:val="center"/>
      <w:rPr>
        <w:rFonts w:ascii="Times New Roman" w:hAnsi="Times New Roman" w:cs="Times New Roman"/>
        <w:sz w:val="21"/>
        <w:szCs w:val="21"/>
      </w:rPr>
    </w:pPr>
    <w:r>
      <w:rPr>
        <w:rFonts w:ascii="Times New Roman" w:hAnsi="Times New Roman" w:cs="Times New Roman"/>
        <w:szCs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0FE54D6">
                          <w:pPr>
                            <w:pStyle w:val="6"/>
                            <w:ind w:left="420" w:leftChars="200" w:right="420" w:rightChars="20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path/>
              <v:fill on="f" focussize="0,0"/>
              <v:stroke on="f" weight="0.5pt"/>
              <v:imagedata o:title=""/>
              <o:lock v:ext="edit" aspectratio="f"/>
              <v:textbox inset="0mm,0mm,0mm,0mm" style="mso-fit-shape-to-text:t;">
                <w:txbxContent>
                  <w:p w14:paraId="40FE54D6">
                    <w:pPr>
                      <w:pStyle w:val="6"/>
                      <w:ind w:left="420" w:leftChars="200" w:right="420" w:rightChars="20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7C077">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5E3E0F">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- 11 -</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35E3E0F">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- 11 -</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FA3B2">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1ACE8C28">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FA250"/>
    <w:rsid w:val="7F7FA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9"/>
    <w:pPr>
      <w:keepNext/>
      <w:keepLines/>
      <w:spacing w:before="260" w:after="260" w:line="415" w:lineRule="auto"/>
      <w:outlineLvl w:val="2"/>
    </w:pPr>
    <w:rPr>
      <w:b/>
      <w:bCs/>
      <w:sz w:val="32"/>
      <w:szCs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itle"/>
    <w:basedOn w:val="1"/>
    <w:qFormat/>
    <w:uiPriority w:val="10"/>
    <w:pPr>
      <w:spacing w:before="240" w:after="60"/>
      <w:jc w:val="center"/>
      <w:outlineLvl w:val="0"/>
    </w:pPr>
    <w:rPr>
      <w:rFonts w:ascii="Arial" w:hAnsi="Arial"/>
      <w:b/>
      <w:sz w:val="32"/>
    </w:rPr>
  </w:style>
  <w:style w:type="paragraph" w:styleId="6">
    <w:name w:val="footer"/>
    <w:basedOn w:val="1"/>
    <w:qFormat/>
    <w:uiPriority w:val="0"/>
    <w:pPr>
      <w:tabs>
        <w:tab w:val="center" w:pos="4153"/>
        <w:tab w:val="right" w:pos="8306"/>
      </w:tabs>
      <w:snapToGrid w:val="0"/>
      <w:jc w:val="left"/>
    </w:pPr>
    <w:rPr>
      <w:sz w:val="18"/>
      <w:szCs w:val="18"/>
    </w:rPr>
  </w:style>
  <w:style w:type="table" w:styleId="8">
    <w:name w:val="Table Grid"/>
    <w:basedOn w:val="7"/>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semiHidden/>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2025-09-04T15:22:00Z</dcterms:created>
  <dc:creator>雨熹 Cisia</dc:creator>
  <cp:lastModifiedBy>雨熹 Cisia</cp:lastModifiedBy>
  <dcterms:modified xsi:type="dcterms:W3CDTF">2025-09-04T15:22:39Z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22613F9F1A5367422E3EB96870E91B07_41</vt:lpwstr>
  </property>
</Properties>
</file>