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7DD6E">
      <w:pPr>
        <w:spacing w:line="560" w:lineRule="exact"/>
        <w:ind w:firstLine="0" w:firstLineChars="0"/>
        <w:outlineLvl w:val="0"/>
        <w:rPr>
          <w:rFonts w:hint="eastAsia" w:ascii="Times New Roman" w:hAnsi="Times New Roman" w:eastAsia="黑体" w:cs="黑体"/>
          <w:color w:val="auto"/>
          <w:sz w:val="32"/>
          <w:szCs w:val="21"/>
          <w:lang w:val="en-US" w:eastAsia="zh-CN"/>
        </w:rPr>
      </w:pPr>
      <w:r>
        <w:rPr>
          <w:rFonts w:hint="eastAsia" w:ascii="Times New Roman" w:hAnsi="Times New Roman" w:eastAsia="黑体" w:cs="黑体"/>
          <w:color w:val="auto"/>
          <w:sz w:val="32"/>
          <w:szCs w:val="21"/>
          <w:lang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21"/>
          <w:lang w:val="en-US" w:eastAsia="zh-CN"/>
        </w:rPr>
        <w:t>4</w:t>
      </w:r>
    </w:p>
    <w:p w14:paraId="52ED58EE">
      <w:pPr>
        <w:spacing w:line="560" w:lineRule="exact"/>
        <w:ind w:firstLine="0" w:firstLineChars="0"/>
        <w:outlineLvl w:val="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05EFC3F1">
      <w:pPr>
        <w:widowControl w:val="0"/>
        <w:spacing w:line="560" w:lineRule="exact"/>
        <w:ind w:firstLine="0" w:firstLineChars="0"/>
        <w:jc w:val="center"/>
        <w:outlineLvl w:val="0"/>
        <w:rPr>
          <w:rFonts w:ascii="Times New Roman" w:hAnsi="Times New Roman" w:eastAsia="方正小标宋简体" w:cs="Times New Roman"/>
          <w:b/>
          <w:color w:val="auto"/>
          <w:kern w:val="0"/>
          <w:sz w:val="44"/>
          <w:szCs w:val="21"/>
          <w:lang w:val="en-US" w:eastAsia="zh-CN" w:bidi="ar-SA"/>
        </w:rPr>
      </w:pPr>
      <w:bookmarkStart w:id="3" w:name="_GoBack"/>
      <w:bookmarkStart w:id="0" w:name="_Hlk201137620"/>
      <w:bookmarkStart w:id="1" w:name="OLE_LINK19"/>
      <w:r>
        <w:rPr>
          <w:rFonts w:hint="eastAsia" w:ascii="Times New Roman" w:hAnsi="Times New Roman" w:eastAsia="方正小标宋简体" w:cs="Times New Roman"/>
          <w:b w:val="0"/>
          <w:bCs/>
          <w:color w:val="auto"/>
          <w:kern w:val="0"/>
          <w:sz w:val="44"/>
          <w:szCs w:val="21"/>
          <w:lang w:val="en-US" w:eastAsia="zh-CN" w:bidi="ar-SA"/>
        </w:rPr>
        <w:t>健康体重征文大赛实施方案</w:t>
      </w:r>
      <w:bookmarkEnd w:id="0"/>
      <w:bookmarkEnd w:id="1"/>
    </w:p>
    <w:bookmarkEnd w:id="3"/>
    <w:p w14:paraId="6E69F78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42DC5C7F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为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促进参赛人员交流互动，分享健康生活方式知识和技能，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活动期间举办健康体重征文大赛，参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赛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人员可登录平台参与投稿和投票。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本比赛限于参加健康体重大众赛和体重管理精英赛的参赛人员。</w:t>
      </w:r>
    </w:p>
    <w:p w14:paraId="7621F684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一、活动时间</w:t>
      </w:r>
    </w:p>
    <w:p w14:paraId="2F075378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bookmarkStart w:id="2" w:name="_Hlk201135426"/>
      <w:r>
        <w:rPr>
          <w:rFonts w:hint="eastAsia" w:ascii="Times New Roman" w:hAnsi="Times New Roman" w:eastAsia="仿宋_GB2312"/>
          <w:color w:val="auto"/>
          <w:sz w:val="32"/>
          <w:szCs w:val="21"/>
        </w:rPr>
        <w:t>征集时间：2025年7月28日-2025年9月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15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日</w:t>
      </w:r>
    </w:p>
    <w:p w14:paraId="33370A8D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投票时间：</w:t>
      </w:r>
      <w:r>
        <w:rPr>
          <w:rFonts w:ascii="Times New Roman" w:hAnsi="Times New Roman" w:eastAsia="仿宋_GB2312"/>
          <w:color w:val="auto"/>
          <w:sz w:val="32"/>
          <w:szCs w:val="21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9</w:t>
      </w:r>
      <w:r>
        <w:rPr>
          <w:rFonts w:ascii="Times New Roman" w:hAnsi="Times New Roman" w:eastAsia="仿宋_GB2312"/>
          <w:color w:val="auto"/>
          <w:sz w:val="32"/>
          <w:szCs w:val="21"/>
        </w:rPr>
        <w:t>月1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 w:val="32"/>
          <w:szCs w:val="21"/>
        </w:rPr>
        <w:t>日-2025年</w:t>
      </w:r>
      <w:r>
        <w:rPr>
          <w:rFonts w:hint="eastAsia" w:ascii="Times New Roman" w:hAnsi="Times New Roman" w:eastAsia="仿宋_GB2312"/>
          <w:color w:val="auto"/>
          <w:sz w:val="32"/>
          <w:szCs w:val="21"/>
        </w:rPr>
        <w:t>9</w:t>
      </w:r>
      <w:r>
        <w:rPr>
          <w:rFonts w:ascii="Times New Roman" w:hAnsi="Times New Roman" w:eastAsia="仿宋_GB2312"/>
          <w:color w:val="auto"/>
          <w:sz w:val="32"/>
          <w:szCs w:val="21"/>
        </w:rPr>
        <w:t>月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25</w:t>
      </w:r>
      <w:r>
        <w:rPr>
          <w:rFonts w:ascii="Times New Roman" w:hAnsi="Times New Roman" w:eastAsia="仿宋_GB2312"/>
          <w:color w:val="auto"/>
          <w:sz w:val="32"/>
          <w:szCs w:val="21"/>
        </w:rPr>
        <w:t>日</w:t>
      </w:r>
    </w:p>
    <w:bookmarkEnd w:id="2"/>
    <w:p w14:paraId="1A55CB76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公布时间：</w:t>
      </w:r>
      <w:r>
        <w:rPr>
          <w:rFonts w:ascii="Times New Roman" w:hAnsi="Times New Roman" w:eastAsia="仿宋_GB2312"/>
          <w:color w:val="auto"/>
          <w:sz w:val="32"/>
          <w:szCs w:val="21"/>
        </w:rPr>
        <w:t>2025年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val="en-US" w:eastAsia="zh-CN"/>
        </w:rPr>
        <w:t>9-10</w:t>
      </w:r>
      <w:r>
        <w:rPr>
          <w:rFonts w:ascii="Times New Roman" w:hAnsi="Times New Roman" w:eastAsia="仿宋_GB2312"/>
          <w:color w:val="auto"/>
          <w:sz w:val="32"/>
          <w:szCs w:val="21"/>
        </w:rPr>
        <w:t>月</w:t>
      </w:r>
    </w:p>
    <w:p w14:paraId="18A2DDD5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二、活动主题、内容</w:t>
      </w:r>
    </w:p>
    <w:p w14:paraId="2679D13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以“健康体重，全民行动”为主题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21"/>
        </w:rPr>
        <w:t>投稿需围绕健康体重、健康生活方式、科学健身、三减三健等内容。</w:t>
      </w:r>
    </w:p>
    <w:p w14:paraId="24488A4C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三、参赛作品投稿、投票要求</w:t>
      </w:r>
    </w:p>
    <w:p w14:paraId="5CCFCCA4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（一）</w:t>
      </w:r>
      <w:r>
        <w:rPr>
          <w:rFonts w:ascii="Times New Roman" w:hAnsi="Times New Roman" w:eastAsia="仿宋_GB2312"/>
          <w:color w:val="auto"/>
          <w:sz w:val="32"/>
          <w:szCs w:val="21"/>
        </w:rPr>
        <w:t>征文题目自拟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21"/>
        </w:rPr>
        <w:t>文章体裁、形式不限，要求内容积极向上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21"/>
        </w:rPr>
        <w:t>文字通顺流畅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，</w:t>
      </w:r>
      <w:r>
        <w:rPr>
          <w:rFonts w:ascii="Times New Roman" w:hAnsi="Times New Roman" w:eastAsia="仿宋_GB2312"/>
          <w:color w:val="auto"/>
          <w:sz w:val="32"/>
          <w:szCs w:val="21"/>
        </w:rPr>
        <w:t>逻辑清晰。</w:t>
      </w:r>
    </w:p>
    <w:p w14:paraId="702C5500">
      <w:pPr>
        <w:spacing w:line="560" w:lineRule="exact"/>
        <w:ind w:firstLine="640" w:firstLineChars="200"/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（二）</w:t>
      </w:r>
      <w:r>
        <w:rPr>
          <w:rFonts w:ascii="Times New Roman" w:hAnsi="Times New Roman" w:eastAsia="仿宋_GB2312"/>
          <w:color w:val="auto"/>
          <w:sz w:val="32"/>
          <w:szCs w:val="21"/>
        </w:rPr>
        <w:t>一个ID有5次投稿机会，即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参赛人员</w:t>
      </w:r>
      <w:r>
        <w:rPr>
          <w:rFonts w:ascii="Times New Roman" w:hAnsi="Times New Roman" w:eastAsia="仿宋_GB2312"/>
          <w:color w:val="auto"/>
          <w:sz w:val="32"/>
          <w:szCs w:val="21"/>
        </w:rPr>
        <w:t>使用一个ID可以提供5个参赛作品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。</w:t>
      </w:r>
    </w:p>
    <w:p w14:paraId="415365F2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（三）</w:t>
      </w:r>
      <w:r>
        <w:rPr>
          <w:rFonts w:ascii="Times New Roman" w:hAnsi="Times New Roman" w:eastAsia="仿宋_GB2312"/>
          <w:color w:val="auto"/>
          <w:sz w:val="32"/>
          <w:szCs w:val="21"/>
        </w:rPr>
        <w:t>作品中如含有其它网站名称、水印、网址等涉及广告宣传嫌疑，或违反国家法律法规的内容，平台将予以删除。</w:t>
      </w:r>
    </w:p>
    <w:p w14:paraId="6E782397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（四）</w:t>
      </w:r>
      <w:r>
        <w:rPr>
          <w:rFonts w:ascii="Times New Roman" w:hAnsi="Times New Roman" w:eastAsia="仿宋_GB2312"/>
          <w:color w:val="auto"/>
          <w:sz w:val="32"/>
          <w:szCs w:val="21"/>
        </w:rPr>
        <w:t>登录活动平台，进入征文大赛页面，点击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“</w:t>
      </w:r>
      <w:r>
        <w:rPr>
          <w:rFonts w:ascii="Times New Roman" w:hAnsi="Times New Roman" w:eastAsia="仿宋_GB2312"/>
          <w:color w:val="auto"/>
          <w:sz w:val="32"/>
          <w:szCs w:val="21"/>
        </w:rPr>
        <w:t>投稿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”</w:t>
      </w:r>
      <w:r>
        <w:rPr>
          <w:rFonts w:ascii="Times New Roman" w:hAnsi="Times New Roman" w:eastAsia="仿宋_GB2312"/>
          <w:color w:val="auto"/>
          <w:sz w:val="32"/>
          <w:szCs w:val="21"/>
        </w:rPr>
        <w:t>，编辑个人作品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可</w:t>
      </w:r>
      <w:r>
        <w:rPr>
          <w:rFonts w:ascii="Times New Roman" w:hAnsi="Times New Roman" w:eastAsia="仿宋_GB2312"/>
          <w:color w:val="auto"/>
          <w:sz w:val="32"/>
          <w:szCs w:val="21"/>
        </w:rPr>
        <w:t>进行投稿。</w:t>
      </w:r>
    </w:p>
    <w:p w14:paraId="12AC9BB1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（五）</w:t>
      </w:r>
      <w:r>
        <w:rPr>
          <w:rFonts w:ascii="Times New Roman" w:hAnsi="Times New Roman" w:eastAsia="仿宋_GB2312"/>
          <w:color w:val="auto"/>
          <w:sz w:val="32"/>
          <w:szCs w:val="21"/>
        </w:rPr>
        <w:t>登录活动平台，进入征文大赛页面，即可为欣赏的作品投票。每人每天可为5篇作品投票，每篇作品限投1票。</w:t>
      </w:r>
    </w:p>
    <w:p w14:paraId="48D95FC0">
      <w:pPr>
        <w:spacing w:line="560" w:lineRule="exact"/>
        <w:ind w:firstLine="640" w:firstLineChars="200"/>
        <w:outlineLvl w:val="0"/>
        <w:rPr>
          <w:rFonts w:ascii="Times New Roman" w:hAnsi="Times New Roman" w:eastAsia="黑体"/>
          <w:color w:val="auto"/>
          <w:sz w:val="32"/>
          <w:szCs w:val="21"/>
        </w:rPr>
      </w:pPr>
      <w:r>
        <w:rPr>
          <w:rFonts w:hint="eastAsia" w:ascii="Times New Roman" w:hAnsi="Times New Roman" w:eastAsia="黑体"/>
          <w:color w:val="auto"/>
          <w:sz w:val="32"/>
          <w:szCs w:val="21"/>
        </w:rPr>
        <w:t>四、奖项评定</w:t>
      </w:r>
    </w:p>
    <w:p w14:paraId="5DF6E015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  <w:r>
        <w:rPr>
          <w:rFonts w:hint="eastAsia" w:ascii="Times New Roman" w:hAnsi="Times New Roman" w:eastAsia="仿宋_GB2312"/>
          <w:color w:val="auto"/>
          <w:sz w:val="32"/>
          <w:szCs w:val="21"/>
        </w:rPr>
        <w:t>征文大赛结束后，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根据投票排名及专家评审结果，最终评选出</w:t>
      </w:r>
      <w:r>
        <w:rPr>
          <w:rFonts w:ascii="Times New Roman" w:hAnsi="Times New Roman" w:eastAsia="仿宋_GB2312"/>
          <w:color w:val="auto"/>
          <w:sz w:val="32"/>
          <w:szCs w:val="21"/>
        </w:rPr>
        <w:t>20名获奖</w:t>
      </w:r>
      <w:r>
        <w:rPr>
          <w:rFonts w:hint="eastAsia" w:ascii="Times New Roman" w:hAnsi="Times New Roman" w:eastAsia="仿宋_GB2312"/>
          <w:color w:val="auto"/>
          <w:sz w:val="32"/>
          <w:szCs w:val="21"/>
          <w:lang w:eastAsia="zh-CN"/>
        </w:rPr>
        <w:t>作品并给予奖励</w:t>
      </w:r>
      <w:r>
        <w:rPr>
          <w:rFonts w:ascii="Times New Roman" w:hAnsi="Times New Roman" w:eastAsia="仿宋_GB2312"/>
          <w:color w:val="auto"/>
          <w:sz w:val="32"/>
          <w:szCs w:val="21"/>
        </w:rPr>
        <w:t>。</w:t>
      </w:r>
    </w:p>
    <w:p w14:paraId="1BB140CB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2EAD7B14">
      <w:pPr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7B7B2461">
      <w:pPr>
        <w:spacing w:line="560" w:lineRule="exact"/>
        <w:ind w:firstLine="0" w:firstLineChars="0"/>
        <w:rPr>
          <w:rFonts w:ascii="Times New Roman" w:hAnsi="Times New Roman" w:eastAsia="仿宋_GB2312"/>
          <w:color w:val="auto"/>
          <w:sz w:val="32"/>
          <w:szCs w:val="21"/>
        </w:rPr>
      </w:pPr>
    </w:p>
    <w:p w14:paraId="176D6C80">
      <w:pPr>
        <w:spacing w:line="560" w:lineRule="exact"/>
        <w:ind w:firstLine="0" w:firstLineChars="0"/>
        <w:rPr>
          <w:rFonts w:hint="eastAsia" w:ascii="Times New Roman" w:hAnsi="Times New Roman" w:eastAsia="仿宋_GB2312"/>
          <w:color w:val="auto"/>
          <w:sz w:val="32"/>
          <w:szCs w:val="21"/>
        </w:rPr>
      </w:pPr>
    </w:p>
    <w:p w14:paraId="384A44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3FA40A"/>
    <w:rsid w:val="B73FA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2025-07-12T12:32:00Z</dcterms:created>
  <dc:creator>雨熹 Cisia</dc:creator>
  <cp:lastModifiedBy>雨熹 Cisia</cp:lastModifiedBy>
  <dcterms:modified xsi:type="dcterms:W3CDTF">2025-07-12T12:33:06Z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34A21FB48A33D05E6DE57168BF2F3FF2_41</vt:lpwstr>
  </property>
</Properties>
</file>