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4789">
      <w:pPr>
        <w:spacing w:line="560" w:lineRule="exact"/>
        <w:ind w:firstLine="0" w:firstLineChars="0"/>
        <w:outlineLvl w:val="0"/>
        <w:rPr>
          <w:rFonts w:hint="eastAsia" w:ascii="Times New Roman" w:hAnsi="Times New Roman" w:eastAsia="黑体" w:cs="黑体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21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21"/>
          <w:lang w:val="en-US" w:eastAsia="zh-CN"/>
        </w:rPr>
        <w:t>1</w:t>
      </w:r>
    </w:p>
    <w:p w14:paraId="797F068B">
      <w:pPr>
        <w:spacing w:line="300" w:lineRule="exact"/>
        <w:ind w:firstLine="0" w:firstLineChars="0"/>
        <w:outlineLvl w:val="0"/>
        <w:rPr>
          <w:rFonts w:hint="eastAsia" w:ascii="Times New Roman" w:hAnsi="Times New Roman" w:eastAsia="黑体" w:cs="黑体"/>
          <w:color w:val="auto"/>
          <w:sz w:val="32"/>
          <w:szCs w:val="21"/>
          <w:lang w:val="en-US" w:eastAsia="zh-CN"/>
        </w:rPr>
      </w:pPr>
    </w:p>
    <w:p w14:paraId="0713110F">
      <w:pPr>
        <w:spacing w:line="56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21"/>
          <w:lang w:val="en-US" w:eastAsia="zh-CN"/>
        </w:rPr>
        <w:t>参赛方式</w:t>
      </w:r>
    </w:p>
    <w:p w14:paraId="44E2B0DE">
      <w:pPr>
        <w:spacing w:line="26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21"/>
          <w:lang w:val="en-US" w:eastAsia="zh-CN"/>
        </w:rPr>
      </w:pPr>
    </w:p>
    <w:p w14:paraId="3C067F47">
      <w:pPr>
        <w:numPr>
          <w:ilvl w:val="0"/>
          <w:numId w:val="1"/>
        </w:numPr>
        <w:spacing w:line="560" w:lineRule="exact"/>
        <w:ind w:firstLine="640" w:firstLineChars="0"/>
        <w:outlineLvl w:val="0"/>
        <w:rPr>
          <w:rFonts w:hint="eastAsia" w:ascii="Times New Roman" w:hAnsi="Times New Roman" w:eastAsia="黑体" w:cs="Times New Roman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21"/>
          <w:lang w:val="en-US" w:eastAsia="zh-CN"/>
        </w:rPr>
        <w:t>个人报名</w:t>
      </w:r>
    </w:p>
    <w:p w14:paraId="73D646CD">
      <w:pPr>
        <w:numPr>
          <w:ilvl w:val="0"/>
          <w:numId w:val="0"/>
        </w:numPr>
        <w:spacing w:line="560" w:lineRule="exact"/>
        <w:ind w:firstLine="0" w:firstLineChars="0"/>
        <w:outlineLvl w:val="0"/>
        <w:rPr>
          <w:rFonts w:hint="eastAsia" w:ascii="Times New Roman" w:hAnsi="Times New Roman" w:eastAsia="楷体_GB2312" w:cs="楷体_GB2312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  <w:lang w:val="en-US" w:eastAsia="zh-CN"/>
        </w:rPr>
        <w:t xml:space="preserve">    （一）大众赛报名</w:t>
      </w:r>
    </w:p>
    <w:p w14:paraId="2BD47B80">
      <w:pPr>
        <w:numPr>
          <w:ilvl w:val="0"/>
          <w:numId w:val="0"/>
        </w:numPr>
        <w:spacing w:line="240" w:lineRule="auto"/>
        <w:ind w:firstLine="0" w:firstLineChars="0"/>
        <w:jc w:val="center"/>
        <w:outlineLvl w:val="0"/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drawing>
          <wp:inline distT="0" distB="0" distL="114300" distR="114300">
            <wp:extent cx="2581275" cy="2581275"/>
            <wp:effectExtent l="0" t="0" r="9525" b="9525"/>
            <wp:docPr id="1" name="图片 1" descr="cec0dc551b8c3063f2944c80dc7d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c0dc551b8c3063f2944c80dc7d0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491D">
      <w:pPr>
        <w:widowControl w:val="0"/>
        <w:spacing w:line="560" w:lineRule="exact"/>
        <w:ind w:firstLine="0" w:firstLineChars="0"/>
        <w:jc w:val="both"/>
        <w:outlineLvl w:val="0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 xml:space="preserve">    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请于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2025年7月27日（周日）前扫码下载“万步健康”APP，使用APP再次扫码直接报名参赛。</w:t>
      </w:r>
    </w:p>
    <w:p w14:paraId="564F538F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21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21"/>
          <w:lang w:val="en-US" w:eastAsia="zh-CN"/>
        </w:rPr>
        <w:t>精英赛报名</w:t>
      </w:r>
    </w:p>
    <w:p w14:paraId="78E7EB26">
      <w:pPr>
        <w:numPr>
          <w:ilvl w:val="0"/>
          <w:numId w:val="0"/>
        </w:numPr>
        <w:adjustRightInd w:val="0"/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/>
        </w:rPr>
        <w:drawing>
          <wp:inline distT="0" distB="0" distL="114300" distR="114300">
            <wp:extent cx="2303780" cy="2242185"/>
            <wp:effectExtent l="0" t="0" r="7620" b="18415"/>
            <wp:docPr id="8" name="图片 8" descr="2d0ac3803909156287d9b747f29e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d0ac3803909156287d9b747f29ea65"/>
                    <pic:cNvPicPr>
                      <a:picLocks noChangeAspect="1"/>
                    </pic:cNvPicPr>
                  </pic:nvPicPr>
                  <pic:blipFill>
                    <a:blip r:embed="rId5"/>
                    <a:srcRect l="8183" t="9448" r="8414" b="9380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6089">
      <w:pPr>
        <w:numPr>
          <w:ilvl w:val="0"/>
          <w:numId w:val="0"/>
        </w:num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 xml:space="preserve">    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请于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2025年7月23日（周三）前用微信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/>
        </w:rPr>
        <w:t>扫描二维码报名，此后将由工作人员与报名者联络开展体测等相关事宜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。</w:t>
      </w:r>
    </w:p>
    <w:p w14:paraId="2F1D7494">
      <w:pPr>
        <w:numPr>
          <w:ilvl w:val="0"/>
          <w:numId w:val="1"/>
        </w:numPr>
        <w:spacing w:line="560" w:lineRule="exact"/>
        <w:ind w:left="0" w:leftChars="0" w:firstLine="640" w:firstLineChars="0"/>
        <w:outlineLvl w:val="0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21"/>
          <w:lang w:eastAsia="zh-CN"/>
        </w:rPr>
        <w:t>集中报名</w:t>
      </w:r>
    </w:p>
    <w:p w14:paraId="767F3D14">
      <w:pPr>
        <w:numPr>
          <w:ilvl w:val="0"/>
          <w:numId w:val="0"/>
        </w:numPr>
        <w:spacing w:line="560" w:lineRule="exact"/>
        <w:ind w:firstLine="0" w:firstLineChars="0"/>
        <w:outlineLvl w:val="0"/>
        <w:rPr>
          <w:rFonts w:hint="eastAsia" w:ascii="Times New Roman" w:hAnsi="Times New Roman" w:eastAsia="楷体_GB2312" w:cs="楷体_GB2312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  <w:lang w:val="en-US" w:eastAsia="zh-CN"/>
        </w:rPr>
        <w:t xml:space="preserve">    （一）大众赛报名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18"/>
        <w:gridCol w:w="1161"/>
        <w:gridCol w:w="1646"/>
        <w:gridCol w:w="1161"/>
        <w:gridCol w:w="1405"/>
        <w:gridCol w:w="522"/>
        <w:gridCol w:w="1006"/>
      </w:tblGrid>
      <w:tr w14:paraId="2CA25A42">
        <w:trPr>
          <w:trHeight w:val="92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78815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等线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等线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“健康体重 全民行动”大众赛报名表</w:t>
            </w:r>
          </w:p>
        </w:tc>
      </w:tr>
      <w:tr w14:paraId="4115AE8A">
        <w:trPr>
          <w:trHeight w:val="58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0DEB5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12BF5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C724A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C7066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C8934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1817A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B3919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C7FB0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是否队长</w:t>
            </w:r>
          </w:p>
        </w:tc>
      </w:tr>
      <w:tr w14:paraId="2ED0A879">
        <w:trPr>
          <w:trHeight w:val="46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82D33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4CEA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791F9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11C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C0CE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94606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D277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FBFF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46AA69F">
        <w:trPr>
          <w:trHeight w:val="46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D5BF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CB4F7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03269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292B3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6FF3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CF0E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C6EA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731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269DD64">
        <w:trPr>
          <w:trHeight w:val="46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B41EB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9B6A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9D11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0E11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ACDA3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D687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1FB1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AB68A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08BDBB0">
        <w:trPr>
          <w:trHeight w:val="460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179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272E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7DE28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3FABB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874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E4C6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79FE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318C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6CF8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instrText xml:space="preserve"> HYPERLINK "mailto:请各单位于2025年7月23日（周三）前将报名表报送至xiemeiqiu@tj.gov.cn。"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fldChar w:fldCharType="separate"/>
      </w:r>
      <w:r>
        <w:rPr>
          <w:rStyle w:val="4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t>请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t>各单位</w:t>
      </w:r>
      <w:r>
        <w:rPr>
          <w:rStyle w:val="4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t>于2025年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t>7月23日（周三）前将报名表报送至xiemeiqiu@tj.gov.cn。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fldChar w:fldCharType="end"/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21"/>
          <w:u w:val="none"/>
          <w:lang w:val="en-US" w:eastAsia="zh-CN" w:bidi="ar-SA"/>
        </w:rPr>
        <w:t>报名后参赛人员可下载“万步健康”APP并用手机号登录查看活动情况。</w:t>
      </w:r>
    </w:p>
    <w:p w14:paraId="690828B6">
      <w:pPr>
        <w:spacing w:line="560" w:lineRule="exact"/>
        <w:ind w:left="0" w:leftChars="0" w:firstLine="0" w:firstLineChars="0"/>
        <w:rPr>
          <w:rFonts w:hint="eastAsia" w:ascii="Times New Roman" w:hAnsi="Times New Roman" w:eastAsia="楷体_GB2312" w:cs="楷体_GB2312"/>
          <w:sz w:val="32"/>
          <w:szCs w:val="21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1"/>
          <w:lang w:val="en-US" w:eastAsia="zh-CN"/>
        </w:rPr>
        <w:t xml:space="preserve">    （二）精英赛报名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018"/>
        <w:gridCol w:w="794"/>
        <w:gridCol w:w="1469"/>
        <w:gridCol w:w="1777"/>
        <w:gridCol w:w="654"/>
        <w:gridCol w:w="654"/>
        <w:gridCol w:w="654"/>
        <w:gridCol w:w="667"/>
      </w:tblGrid>
      <w:tr w14:paraId="413DFD43">
        <w:trPr>
          <w:trHeight w:val="1000" w:hRule="atLeast"/>
        </w:trPr>
        <w:tc>
          <w:tcPr>
            <w:tcW w:w="5000" w:type="pct"/>
            <w:gridSpan w:val="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9AB8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等线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等线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“健康体重 全民行动”精英赛报名表</w:t>
            </w:r>
          </w:p>
        </w:tc>
      </w:tr>
      <w:tr w14:paraId="2AE09C08">
        <w:trPr>
          <w:trHeight w:val="580" w:hRule="atLeast"/>
        </w:trPr>
        <w:tc>
          <w:tcPr>
            <w:tcW w:w="3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3BB36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14C3B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4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170F6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1280B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BDBC1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9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15401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A9977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9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85BCD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8A3BA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</w:tr>
      <w:tr w14:paraId="00A9ED61">
        <w:trPr>
          <w:trHeight w:val="460" w:hRule="atLeast"/>
        </w:trPr>
        <w:tc>
          <w:tcPr>
            <w:tcW w:w="3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22A0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DF4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0ACD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716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92DC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797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DB0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33FF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49F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467EFA8">
        <w:trPr>
          <w:trHeight w:val="460" w:hRule="atLeast"/>
        </w:trPr>
        <w:tc>
          <w:tcPr>
            <w:tcW w:w="3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7A97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F515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B567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8EBAB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BC67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5F48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F163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21E2B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9F5C8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4BD3A4">
        <w:trPr>
          <w:trHeight w:val="460" w:hRule="atLeast"/>
        </w:trPr>
        <w:tc>
          <w:tcPr>
            <w:tcW w:w="3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A121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7370E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596E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85E0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E342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6D4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5914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EAB6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9998A"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C96E2EF">
      <w:pPr>
        <w:numPr>
          <w:ilvl w:val="0"/>
          <w:numId w:val="0"/>
        </w:num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 xml:space="preserve">    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/>
        </w:rPr>
        <w:t>各单位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于2025年7月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日（周三）前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/>
        </w:rPr>
        <w:t>将报名表报送至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xiemeiqiu@tj.gov.cn。</w:t>
      </w:r>
    </w:p>
    <w:p w14:paraId="3210D0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523CB"/>
    <w:multiLevelType w:val="singleLevel"/>
    <w:tmpl w:val="9EA523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DCBB1A"/>
    <w:multiLevelType w:val="singleLevel"/>
    <w:tmpl w:val="F3DCBB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172F90"/>
    <w:rsid w:val="AF1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text-ta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2025-07-12T12:30:00Z</dcterms:created>
  <dc:creator>雨熹 Cisia</dc:creator>
  <cp:lastModifiedBy>雨熹 Cisia</cp:lastModifiedBy>
  <dcterms:modified xsi:type="dcterms:W3CDTF">2025-07-12T12:30:54Z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30D8167F76D3279DC8E471682C41DCCC_41</vt:lpwstr>
  </property>
</Properties>
</file>