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44"/>
          <w:szCs w:val="44"/>
        </w:rPr>
      </w:pPr>
    </w:p>
    <w:p>
      <w:pPr>
        <w:spacing w:line="400" w:lineRule="exact"/>
        <w:rPr>
          <w:rFonts w:eastAsia="黑体"/>
          <w:sz w:val="44"/>
          <w:szCs w:val="44"/>
        </w:rPr>
      </w:pP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bookmarkStart w:id="1" w:name="_GoBack"/>
      <w:bookmarkStart w:id="0" w:name="Bt"/>
      <w:r>
        <w:rPr>
          <w:rFonts w:eastAsia="方正小标宋简体"/>
          <w:sz w:val="44"/>
          <w:szCs w:val="44"/>
        </w:rPr>
        <w:t>市卫生健康委  市总工会关于公布第</w:t>
      </w:r>
      <w:r>
        <w:rPr>
          <w:rFonts w:hint="eastAsia" w:eastAsia="方正小标宋简体"/>
          <w:sz w:val="44"/>
          <w:szCs w:val="44"/>
        </w:rPr>
        <w:t>三</w:t>
      </w:r>
      <w:r>
        <w:rPr>
          <w:rFonts w:eastAsia="方正小标宋简体"/>
          <w:sz w:val="44"/>
          <w:szCs w:val="44"/>
        </w:rPr>
        <w:t>届</w:t>
      </w:r>
    </w:p>
    <w:p>
      <w:pPr>
        <w:spacing w:line="640" w:lineRule="exact"/>
        <w:jc w:val="center"/>
        <w:rPr>
          <w:rFonts w:eastAsia="仿宋_GB2312"/>
          <w:sz w:val="32"/>
          <w:szCs w:val="32"/>
        </w:rPr>
      </w:pPr>
      <w:r>
        <w:rPr>
          <w:rFonts w:eastAsia="方正小标宋简体"/>
          <w:sz w:val="44"/>
          <w:szCs w:val="44"/>
        </w:rPr>
        <w:t>职业健康传播作品评选结果的通知</w:t>
      </w:r>
      <w:bookmarkEnd w:id="0"/>
    </w:p>
    <w:bookmarkEnd w:id="1"/>
    <w:p>
      <w:pPr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各区卫生健康委、总工会，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市疾病预防控制中心、市职业病防治院、市卫生健康监督所、市卫生健康促进中心、市职工疗休养中心，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bCs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为贯彻落实《职业病防治法》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eastAsia="仿宋_GB2312"/>
          <w:sz w:val="32"/>
          <w:szCs w:val="32"/>
        </w:rPr>
        <w:t>健康天津2030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eastAsia="仿宋_GB2312"/>
          <w:sz w:val="32"/>
          <w:szCs w:val="32"/>
        </w:rPr>
        <w:t>规划纲要》，市卫生健康委、市总工会联合举办第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eastAsia="仿宋_GB2312"/>
          <w:sz w:val="32"/>
          <w:szCs w:val="32"/>
        </w:rPr>
        <w:t>届职业健康传播作品征集活动，经组织专家对投稿作品进行评选，现将评选结果予以公布（详见附件）。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6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附件：第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届职业健康传播作品评选结果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33"/>
        <w:textAlignment w:val="auto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     </w:t>
      </w:r>
      <w:r>
        <w:rPr>
          <w:rFonts w:hint="eastAsia" w:ascii="Times New Roman" w:hAnsi="Times New Roman"/>
          <w:szCs w:val="32"/>
          <w:lang w:val="en-US" w:eastAsia="zh-CN"/>
        </w:rPr>
        <w:t xml:space="preserve">   </w:t>
      </w:r>
      <w:r>
        <w:rPr>
          <w:rFonts w:ascii="Times New Roman" w:hAnsi="Times New Roman"/>
          <w:szCs w:val="32"/>
        </w:rPr>
        <w:t xml:space="preserve">   202</w:t>
      </w:r>
      <w:r>
        <w:rPr>
          <w:rFonts w:hint="eastAsia" w:ascii="Times New Roman" w:hAnsi="Times New Roman"/>
          <w:szCs w:val="32"/>
        </w:rPr>
        <w:t>4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9</w:t>
      </w:r>
      <w:r>
        <w:rPr>
          <w:rFonts w:ascii="Times New Roman" w:hAnsi="Times New Roman"/>
          <w:szCs w:val="32"/>
        </w:rPr>
        <w:t xml:space="preserve">日　　　　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3"/>
        <w:spacing w:line="560" w:lineRule="exact"/>
        <w:ind w:firstLine="0" w:firstLineChars="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</w:t>
      </w:r>
    </w:p>
    <w:p>
      <w:pPr>
        <w:pStyle w:val="3"/>
        <w:spacing w:line="560" w:lineRule="exact"/>
        <w:ind w:firstLine="0" w:firstLineChars="0"/>
        <w:rPr>
          <w:rFonts w:ascii="Times New Roman" w:hAnsi="Times New Roman" w:eastAsia="黑体"/>
          <w:szCs w:val="32"/>
        </w:rPr>
      </w:pPr>
    </w:p>
    <w:p>
      <w:pPr>
        <w:pStyle w:val="3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sz w:val="44"/>
          <w:szCs w:val="44"/>
        </w:rPr>
        <w:t>三</w:t>
      </w:r>
      <w:r>
        <w:rPr>
          <w:rFonts w:ascii="Times New Roman" w:hAnsi="Times New Roman" w:eastAsia="方正小标宋简体"/>
          <w:sz w:val="44"/>
          <w:szCs w:val="44"/>
        </w:rPr>
        <w:t>届职业健康传播作品评选结果</w:t>
      </w:r>
    </w:p>
    <w:p>
      <w:pPr>
        <w:pStyle w:val="3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6"/>
        <w:tblW w:w="890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27"/>
        <w:gridCol w:w="2792"/>
        <w:gridCol w:w="4421"/>
      </w:tblGrid>
      <w:tr>
        <w:trPr>
          <w:trHeight w:val="720" w:hRule="atLeast"/>
        </w:trPr>
        <w:tc>
          <w:tcPr>
            <w:tcW w:w="890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视频类</w:t>
            </w:r>
          </w:p>
        </w:tc>
      </w:tr>
      <w:tr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奖项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作品名称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7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空缺</w:t>
            </w:r>
          </w:p>
        </w:tc>
      </w:tr>
      <w:tr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天津疾控职业病公益广告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天津市疾病预防控制中心</w:t>
            </w:r>
          </w:p>
        </w:tc>
      </w:tr>
      <w:tr>
        <w:trPr>
          <w:trHeight w:val="27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倾听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天津市疾病预防控制中心</w:t>
            </w:r>
          </w:p>
        </w:tc>
      </w:tr>
      <w:tr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中暑现场处置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天津市职业病防治院</w:t>
            </w:r>
          </w:p>
        </w:tc>
      </w:tr>
      <w:tr>
        <w:trPr>
          <w:trHeight w:val="27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职业健康之心理健康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天津市卫生健康促进中心</w:t>
            </w:r>
          </w:p>
        </w:tc>
      </w:tr>
      <w:tr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职业健康检查小知识科普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天津市津南区卫生健康委</w:t>
            </w:r>
          </w:p>
        </w:tc>
      </w:tr>
      <w:tr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相声：源来如此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中国石油集团测井有限公司天津分公司</w:t>
            </w:r>
          </w:p>
        </w:tc>
      </w:tr>
      <w:tr>
        <w:trPr>
          <w:trHeight w:val="270" w:hRule="atLeast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优秀奖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职业健康之尘肺病的生活指导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天津市卫生健康促进中心</w:t>
            </w:r>
          </w:p>
        </w:tc>
      </w:tr>
      <w:tr>
        <w:trPr>
          <w:trHeight w:val="270" w:hRule="atLeast"/>
        </w:trPr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佩戴防护用品，保护职业健康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天津市蓟州区应急管理局工会</w:t>
            </w:r>
          </w:p>
        </w:tc>
      </w:tr>
      <w:tr>
        <w:trPr>
          <w:trHeight w:val="270" w:hRule="atLeast"/>
        </w:trPr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居家尘肺康复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天津市卫生健康促进中心</w:t>
            </w:r>
          </w:p>
        </w:tc>
      </w:tr>
      <w:tr>
        <w:trPr>
          <w:trHeight w:val="270" w:hRule="atLeast"/>
        </w:trPr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促循环肌肉拉伸健康操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天津市职业病防治院</w:t>
            </w:r>
          </w:p>
        </w:tc>
      </w:tr>
      <w:tr>
        <w:trPr>
          <w:trHeight w:val="270" w:hRule="atLeast"/>
        </w:trPr>
        <w:tc>
          <w:tcPr>
            <w:tcW w:w="1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肩颈康复操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天津市卫生健康促进中心</w:t>
            </w:r>
          </w:p>
        </w:tc>
      </w:tr>
      <w:tr>
        <w:trPr>
          <w:trHeight w:val="270" w:hRule="atLeast"/>
        </w:trPr>
        <w:tc>
          <w:tcPr>
            <w:tcW w:w="1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预防职业病 保护劳动者权益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天津市职工医院</w:t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6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60"/>
        <w:gridCol w:w="3060"/>
        <w:gridCol w:w="4182"/>
      </w:tblGrid>
      <w:tr>
        <w:trPr>
          <w:trHeight w:val="780" w:hRule="atLeast"/>
        </w:trPr>
        <w:tc>
          <w:tcPr>
            <w:tcW w:w="896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图文类</w:t>
            </w:r>
          </w:p>
        </w:tc>
      </w:tr>
      <w:tr>
        <w:trPr>
          <w:trHeight w:val="6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奖项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作品名称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>
        <w:trPr>
          <w:trHeight w:val="46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7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空缺</w:t>
            </w:r>
          </w:p>
        </w:tc>
      </w:tr>
      <w:tr>
        <w:trPr>
          <w:trHeight w:val="27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职业安全与健康防护科普丛书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天津大学应急医学研究院</w:t>
            </w:r>
          </w:p>
        </w:tc>
      </w:tr>
      <w:tr>
        <w:trPr>
          <w:trHeight w:val="270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尘肺宣传手册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天津市医科大学第二医院</w:t>
            </w:r>
          </w:p>
        </w:tc>
      </w:tr>
      <w:tr>
        <w:trPr>
          <w:trHeight w:val="2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天津职业健康工作手册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天津市卫生健康促进中心</w:t>
            </w:r>
          </w:p>
        </w:tc>
      </w:tr>
      <w:tr>
        <w:trPr>
          <w:trHeight w:val="27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核与辐射正确打开方式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中国医学科学院放射医学研究所</w:t>
            </w:r>
          </w:p>
        </w:tc>
      </w:tr>
      <w:tr>
        <w:trPr>
          <w:trHeight w:val="2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职业健康知识普及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天津市桃园街总工会</w:t>
            </w:r>
          </w:p>
        </w:tc>
      </w:tr>
      <w:tr>
        <w:trPr>
          <w:trHeight w:val="2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职业性噪声聋展示牌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天津市疾病预防控制中心</w:t>
            </w:r>
          </w:p>
        </w:tc>
      </w:tr>
      <w:tr>
        <w:trPr>
          <w:trHeight w:val="2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职业健康知识折页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天津市卫生健康促进中心</w:t>
            </w:r>
          </w:p>
        </w:tc>
      </w:tr>
      <w:tr>
        <w:trPr>
          <w:trHeight w:val="27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优秀奖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职业健康工作会启动仪式主视觉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天津市卫生健康促进中心</w:t>
            </w:r>
          </w:p>
        </w:tc>
      </w:tr>
      <w:tr>
        <w:trPr>
          <w:trHeight w:val="667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《警惕静脉曲张》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天津中医药大学第一附属医院(天津中医一附院静脉血栓防治科普基地)</w:t>
            </w:r>
          </w:p>
        </w:tc>
      </w:tr>
      <w:tr>
        <w:trPr>
          <w:trHeight w:val="270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尘肺病自我护理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天津市卫生健康促进中心、天津市职业病防治院</w:t>
            </w:r>
          </w:p>
        </w:tc>
      </w:tr>
      <w:tr>
        <w:trPr>
          <w:trHeight w:val="270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《防治职业病 关爱劳动者》 系列宣传展示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天津市疾病预防控制中心</w:t>
            </w:r>
          </w:p>
        </w:tc>
      </w:tr>
      <w:tr>
        <w:trPr>
          <w:trHeight w:val="270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硫化氢中毒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天津市河东区疾病预防控制中心</w:t>
            </w:r>
          </w:p>
        </w:tc>
      </w:tr>
      <w:tr>
        <w:trPr>
          <w:trHeight w:val="270" w:hRule="atLeast"/>
        </w:trPr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关注教师职业健康 科学关爱眼健康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天津大学医科建设办公室、天津大学爱尔眼科医院</w:t>
            </w:r>
          </w:p>
        </w:tc>
      </w:tr>
    </w:tbl>
    <w:p>
      <w:pPr>
        <w:pStyle w:val="3"/>
        <w:ind w:firstLine="345" w:firstLineChars="114"/>
        <w:rPr>
          <w:rFonts w:hint="eastAsia"/>
        </w:rPr>
        <w:sectPr>
          <w:footerReference r:id="rId3" w:type="default"/>
          <w:pgSz w:w="11906" w:h="16838"/>
          <w:pgMar w:top="2098" w:right="1474" w:bottom="1984" w:left="1588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AndChars" w:linePitch="579" w:charSpace="-3633"/>
        </w:sectPr>
      </w:pPr>
    </w:p>
    <w:tbl>
      <w:tblPr>
        <w:tblStyle w:val="6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651"/>
        <w:gridCol w:w="3050"/>
        <w:gridCol w:w="4182"/>
      </w:tblGrid>
      <w:tr>
        <w:trPr>
          <w:trHeight w:val="780" w:hRule="atLeast"/>
        </w:trPr>
        <w:tc>
          <w:tcPr>
            <w:tcW w:w="896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网络账号</w:t>
            </w: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类</w:t>
            </w:r>
          </w:p>
        </w:tc>
      </w:tr>
      <w:tr>
        <w:trPr>
          <w:trHeight w:val="60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奖项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作品名称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>
        <w:trPr>
          <w:trHeight w:val="60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7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空缺</w:t>
            </w:r>
          </w:p>
        </w:tc>
      </w:tr>
      <w:tr>
        <w:trPr>
          <w:trHeight w:val="27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天津市化工职工职业病防治院公众号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天津渤海化工集团有限责任公司劳动卫生研究所（天津市化工职工职业病防治院）</w:t>
            </w:r>
          </w:p>
        </w:tc>
      </w:tr>
    </w:tbl>
    <w:p>
      <w:pPr>
        <w:pStyle w:val="3"/>
        <w:ind w:firstLine="733"/>
      </w:pPr>
    </w:p>
    <w:p>
      <w:pPr>
        <w:ind w:left="0" w:leftChars="0" w:firstLine="0" w:firstLineChars="0"/>
        <w:rPr>
          <w:rFonts w:ascii="仿宋_GB2312" w:eastAsia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2098" w:right="1474" w:bottom="1984" w:left="1588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5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9613265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40" w:lineRule="auto"/>
                            <w:ind w:left="420" w:leftChars="200" w:right="420" w:rightChars="200"/>
                            <w:jc w:val="center"/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56.95pt;height:144pt;width:144pt;mso-position-horizontal:outside;mso-position-horizontal-relative:margin;mso-position-vertical-relative:page;mso-wrap-style:none;z-index:251660288;mso-width-relative:page;mso-height-relative:page;" filled="f" stroked="f" coordsize="21600,21600" o:gfxdata="UEsFBgAAAAAAAAAAAAAAAAAAAAAAAFBLAwQKAAAAAACHTuJAAAAAAAAAAAAAAAAABAAAAGRycy9Q&#10;SwMEFAAAAAgAh07iQGCOfaXVAAAACgEAAA8AAABkcnMvZG93bnJldi54bWxNj81OwzAQhO9IvIO1&#10;lbhRO0WAG+L0UIkLNwpC4ubG2ziqfyLbTZO3ZznBcb8Zzc40u9k7NmHKQwwKqrUAhqGLZgi9gs+P&#10;13sJLBcdjHYxoIIFM+za25tG1yZewztOh9IzCgm51gpsKWPNee4sep3XccRA2ikmrwudqecm6SuF&#10;e8c3Qjxxr4dAH6wecW+xOx8uXsHz/BVxzLjH79PUJTss0r0tSt2tKvECrOBc/szwW5+qQ0udjvES&#10;TGZOAQ0pRB+rhy0w0jdSEjoSkqLaAm8b/n9C+wNQSwMEFAAAAAgAh07iQPQJJ5fHAQAAmQMAAA4A&#10;AABkcnMvZTJvRG9jLnhtbK1TzY7TMBC+I/EOlu/U2RxQFTVdgapFSAiQFh7AdezGkv/kcZv0BeAN&#10;OHHhznP1ORg7SXdZLnvg4oxnxt/M981kcztaQ04ygvaupTerihLphO+0O7T065e7V2tKIHHXceOd&#10;bOlZAr3dvnyxGUIja99708lIEMRBM4SW9imFhjEQvbQcVj5Ih0Hlo+UJr/HAusgHRLeG1VX1mg0+&#10;diF6IQHQu5uCdEaMzwH0Smkhd14crXRpQo3S8ISUoNcB6LZ0q5QU6ZNSIBMxLUWmqZxYBO19Ptl2&#10;w5tD5KHXYm6BP6eFJ5ws1w6LXqF2PHFyjPofKKtF9OBVWglv2USkKIIsbqon2tz3PMjCBaWGcBUd&#10;/h+s+Hj6HInuWlpT4rjFgV9+fL/8/H359Y3UWZ4hQINZ9wHz0vjWj7g0ix/QmVmPKtr8RT4E4yju&#10;+SquHBMR+dG6Xq8rDAmMLRfEZw/PQ4T0TnpLstHSiNMrovLTB0hT6pKSqzl/p40pEzTuLwdiZg/L&#10;vU89ZiuN+3EmtPfdGfkMOPiWOtxzSsx7h7rmHVmMuBj7xTiGqA99WaJcD8KbY8ImSm+5wgQ7F8aJ&#10;FXbzduWVeHwvWQ9/1P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YI59pdUAAAAKAQAADwAAAAAA&#10;AAABACAAAAA4AAAAZHJzL2Rvd25yZXYueG1sUEsBAhQAFAAAAAgAh07iQPQJJ5fHAQAAmQMAAA4A&#10;AAAAAAAAAQAgAAAAO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line="240" w:lineRule="auto"/>
                      <w:ind w:left="420" w:leftChars="200" w:right="420" w:rightChars="200"/>
                      <w:jc w:val="center"/>
                      <w:rPr>
                        <w:rStyle w:val="9"/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9613265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56.95pt;height:144pt;width:144pt;mso-position-horizontal:outside;mso-position-horizontal-relative:margin;mso-position-vertical-relative:page;mso-wrap-style:none;z-index:251659264;mso-width-relative:page;mso-height-relative:page;" filled="f" stroked="f" coordsize="21600,21600" o:gfxdata="UEsFBgAAAAAAAAAAAAAAAAAAAAAAAFBLAwQKAAAAAACHTuJAAAAAAAAAAAAAAAAABAAAAGRycy9Q&#10;SwMEFAAAAAgAh07iQGCOfaXVAAAACgEAAA8AAABkcnMvZG93bnJldi54bWxNj81OwzAQhO9IvIO1&#10;lbhRO0WAG+L0UIkLNwpC4ubG2ziqfyLbTZO3ZznBcb8Zzc40u9k7NmHKQwwKqrUAhqGLZgi9gs+P&#10;13sJLBcdjHYxoIIFM+za25tG1yZewztOh9IzCgm51gpsKWPNee4sep3XccRA2ikmrwudqecm6SuF&#10;e8c3Qjxxr4dAH6wecW+xOx8uXsHz/BVxzLjH79PUJTss0r0tSt2tKvECrOBc/szwW5+qQ0udjvES&#10;TGZOAQ0pRB+rhy0w0jdSEjoSkqLaAm8b/n9C+wNQSwMEFAAAAAgAh07iQOSi/s/IAQAAmQMAAA4A&#10;AABkcnMvZTJvRG9jLnhtbK1TzY7TMBC+I/EOlu/UaQ+oipquFlWLkBAgLTyA69iNJf/J4zbpC8Ab&#10;cOLCnefqczB2ku6yXPawF2c8M/5mvm8mm5vBGnKSEbR3DV0uKkqkE77V7tDQb1/v3qwpgcRdy413&#10;sqFnCfRm+/rVpg+1XPnOm1ZGgiAO6j40tEsp1IyB6KTlsPBBOgwqHy1PeI0H1kbeI7o1bFVVb1nv&#10;YxuiFxIAvbsxSCfE+BxAr5QWcufF0UqXRtQoDU9ICTodgG5Lt0pJkT4rBTIR01BkmsqJRdDe55Nt&#10;N7w+RB46LaYW+HNaeMLJcu2w6BVqxxMnx6j/g7JaRA9epYXwlo1EiiLIYlk90ea+40EWLig1hKvo&#10;8HKw4tPpSyS6xU2gxHGLA7/8/HH59efy+ztZZnn6ADVm3QfMS8M7P+TUyQ/ozKwHFW3+Ih+CcRT3&#10;fBVXDomI/Gi9Wq8rDAmMzRfEYQ/PQ4T0XnpLstHQiNMrovLTR0hj6pySqzl/p41BP6+N+8eBmNnD&#10;cu9jj9lKw36YGt/79ox8ehx8Qx3uOSXmg0Nd847MRpyN/WwcQ9SHrixRrgfh9piwidJbrjDCToVx&#10;YoXdtF15JR7fS9bDH7X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GCOfaXVAAAACgEAAA8AAAAA&#10;AAAAAQAgAAAAOAAAAGRycy9kb3ducmV2LnhtbFBLAQIUABQAAAAIAIdO4kDkov7PyAEAAJkDAAAO&#10;AAAAAAAAAAEAIAAAADo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trackRevisions w:val="1"/>
  <w:documentProtection w:enforcement="0"/>
  <w:defaultTabStop w:val="42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BF"/>
    <w:rsid w:val="000165EF"/>
    <w:rsid w:val="000D1E4A"/>
    <w:rsid w:val="00191724"/>
    <w:rsid w:val="001C4592"/>
    <w:rsid w:val="001F1B22"/>
    <w:rsid w:val="0024759F"/>
    <w:rsid w:val="0029253F"/>
    <w:rsid w:val="00293CFC"/>
    <w:rsid w:val="002A03C9"/>
    <w:rsid w:val="002B5616"/>
    <w:rsid w:val="002C7628"/>
    <w:rsid w:val="002F3459"/>
    <w:rsid w:val="00344168"/>
    <w:rsid w:val="003756A3"/>
    <w:rsid w:val="003A0DD8"/>
    <w:rsid w:val="003F3399"/>
    <w:rsid w:val="00503044"/>
    <w:rsid w:val="005033A3"/>
    <w:rsid w:val="00537907"/>
    <w:rsid w:val="00545261"/>
    <w:rsid w:val="00573249"/>
    <w:rsid w:val="005C412B"/>
    <w:rsid w:val="005F47A5"/>
    <w:rsid w:val="006014A1"/>
    <w:rsid w:val="00603FDD"/>
    <w:rsid w:val="0067015C"/>
    <w:rsid w:val="0068062F"/>
    <w:rsid w:val="00697C2A"/>
    <w:rsid w:val="006C6701"/>
    <w:rsid w:val="0072398C"/>
    <w:rsid w:val="007241E8"/>
    <w:rsid w:val="007620E7"/>
    <w:rsid w:val="007636A3"/>
    <w:rsid w:val="007718F1"/>
    <w:rsid w:val="0089419C"/>
    <w:rsid w:val="008D3DDA"/>
    <w:rsid w:val="008E71BE"/>
    <w:rsid w:val="00901A97"/>
    <w:rsid w:val="00904DB0"/>
    <w:rsid w:val="009572CF"/>
    <w:rsid w:val="009A2A12"/>
    <w:rsid w:val="009C3B2B"/>
    <w:rsid w:val="009D42C8"/>
    <w:rsid w:val="00A508D7"/>
    <w:rsid w:val="00A5097B"/>
    <w:rsid w:val="00A57BC4"/>
    <w:rsid w:val="00A752C1"/>
    <w:rsid w:val="00B16BBF"/>
    <w:rsid w:val="00B576A6"/>
    <w:rsid w:val="00BB5297"/>
    <w:rsid w:val="00BC3B9C"/>
    <w:rsid w:val="00BD52E7"/>
    <w:rsid w:val="00C36F24"/>
    <w:rsid w:val="00C479AC"/>
    <w:rsid w:val="00C844C9"/>
    <w:rsid w:val="00CE5A49"/>
    <w:rsid w:val="00D1226A"/>
    <w:rsid w:val="00D56F19"/>
    <w:rsid w:val="00D73381"/>
    <w:rsid w:val="00E232A9"/>
    <w:rsid w:val="00EA28EB"/>
    <w:rsid w:val="00EF1531"/>
    <w:rsid w:val="00F34CA3"/>
    <w:rsid w:val="00F403AD"/>
    <w:rsid w:val="00F43C77"/>
    <w:rsid w:val="00F51BBE"/>
    <w:rsid w:val="00FC3993"/>
    <w:rsid w:val="00FC7552"/>
    <w:rsid w:val="00FD4084"/>
    <w:rsid w:val="00FD7DE4"/>
    <w:rsid w:val="12AC2023"/>
    <w:rsid w:val="13FFD20D"/>
    <w:rsid w:val="1AFF5683"/>
    <w:rsid w:val="37FF2B65"/>
    <w:rsid w:val="6BDF0A1C"/>
    <w:rsid w:val="6DFEC29A"/>
    <w:rsid w:val="7BFF6979"/>
    <w:rsid w:val="7DD726C5"/>
    <w:rsid w:val="7ECDFBFC"/>
    <w:rsid w:val="7FDFF79E"/>
    <w:rsid w:val="BD750C0D"/>
    <w:rsid w:val="EEBB29E9"/>
    <w:rsid w:val="F3EF2784"/>
    <w:rsid w:val="F7BFA76A"/>
    <w:rsid w:val="FFBFE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/>
      <w:sz w:val="32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8720"/>
      </w:tabs>
      <w:jc w:val="center"/>
    </w:pPr>
    <w:rPr>
      <w:rFonts w:ascii="楷体_GB2312" w:eastAsia="楷体_GB2312"/>
      <w:b/>
      <w:sz w:val="32"/>
      <w:szCs w:val="4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127</Words>
  <Characters>724</Characters>
  <Lines>6</Lines>
  <Paragraphs>1</Paragraphs>
  <TotalTime>5</TotalTime>
  <ScaleCrop>false</ScaleCrop>
  <LinksUpToDate>false</LinksUpToDate>
  <CharactersWithSpaces>850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2020-08-22T22:28:00Z</dcterms:created>
  <dc:creator>局办公室</dc:creator>
  <cp:lastModifiedBy>雨熹 Cisia</cp:lastModifiedBy>
  <dcterms:modified xsi:type="dcterms:W3CDTF">2024-01-19T00:51:45Z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B76B950EAE7BC8A22157A9654064B0D9_42</vt:lpwstr>
  </property>
</Properties>
</file>