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spacing w:line="560" w:lineRule="exact"/>
        <w:jc w:val="left"/>
        <w:rPr>
          <w:rFonts w:hint="eastAsia" w:ascii="Times New Roman" w:hAnsi="Times New Roman" w:eastAsia="黑体" w:cs="黑体"/>
          <w:bCs/>
          <w:sz w:val="32"/>
          <w:szCs w:val="32"/>
          <w:lang w:val="en-US" w:eastAsia="zh-CN"/>
        </w:rPr>
      </w:pPr>
      <w:bookmarkStart w:id="1" w:name="_GoBack"/>
      <w:r>
        <w:rPr>
          <w:rFonts w:hint="eastAsia" w:ascii="Times New Roman" w:hAnsi="Times New Roman" w:eastAsia="黑体" w:cs="黑体"/>
          <w:bCs/>
          <w:sz w:val="32"/>
          <w:szCs w:val="32"/>
        </w:rPr>
        <w:t>附件</w:t>
      </w:r>
      <w:bookmarkStart w:id="0" w:name="红头"/>
      <w:bookmarkEnd w:id="0"/>
      <w:r>
        <w:rPr>
          <w:rFonts w:hint="eastAsia" w:ascii="Times New Roman" w:hAnsi="Times New Roman" w:eastAsia="黑体" w:cs="黑体"/>
          <w:bCs/>
          <w:sz w:val="32"/>
          <w:szCs w:val="32"/>
          <w:lang w:val="en-US" w:eastAsia="zh-CN"/>
        </w:rPr>
        <w:t>9</w:t>
      </w:r>
    </w:p>
    <w:bookmarkEnd w:id="1"/>
    <w:p>
      <w:pPr>
        <w:pStyle w:val="2"/>
        <w:snapToGrid/>
        <w:spacing w:line="560" w:lineRule="exact"/>
        <w:rPr>
          <w:rFonts w:hint="eastAsia"/>
          <w:lang w:eastAsia="zh-CN"/>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Times New Roman" w:eastAsia="方正小标宋简体"/>
          <w:b w:val="0"/>
          <w:bCs w:val="0"/>
          <w:color w:val="000000"/>
          <w:sz w:val="44"/>
          <w:szCs w:val="44"/>
        </w:rPr>
      </w:pPr>
      <w:r>
        <w:rPr>
          <w:rFonts w:hint="eastAsia" w:ascii="Times New Roman" w:eastAsia="方正小标宋简体"/>
          <w:b w:val="0"/>
          <w:bCs w:val="0"/>
          <w:color w:val="000000"/>
          <w:sz w:val="44"/>
          <w:szCs w:val="44"/>
        </w:rPr>
        <w:t>20</w:t>
      </w:r>
      <w:r>
        <w:rPr>
          <w:rFonts w:hint="default" w:ascii="Times New Roman" w:eastAsia="方正小标宋简体"/>
          <w:b w:val="0"/>
          <w:bCs w:val="0"/>
          <w:color w:val="000000"/>
          <w:sz w:val="44"/>
          <w:szCs w:val="44"/>
          <w:lang w:val="en"/>
        </w:rPr>
        <w:t>23</w:t>
      </w:r>
      <w:r>
        <w:rPr>
          <w:rFonts w:hint="eastAsia" w:ascii="Times New Roman" w:eastAsia="方正小标宋简体"/>
          <w:b w:val="0"/>
          <w:bCs w:val="0"/>
          <w:color w:val="000000"/>
          <w:sz w:val="44"/>
          <w:szCs w:val="44"/>
        </w:rPr>
        <w:t>年母婴保健技术服务机构</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Times New Roman" w:eastAsia="方正小标宋简体"/>
          <w:b w:val="0"/>
          <w:bCs w:val="0"/>
          <w:sz w:val="44"/>
          <w:szCs w:val="44"/>
        </w:rPr>
      </w:pPr>
      <w:r>
        <w:rPr>
          <w:rFonts w:hint="eastAsia" w:ascii="Times New Roman" w:eastAsia="方正小标宋简体"/>
          <w:b w:val="0"/>
          <w:bCs w:val="0"/>
          <w:sz w:val="44"/>
          <w:szCs w:val="44"/>
          <w:lang w:eastAsia="zh-CN"/>
        </w:rPr>
        <w:t>随机</w:t>
      </w:r>
      <w:r>
        <w:rPr>
          <w:rFonts w:hint="eastAsia" w:ascii="Times New Roman" w:eastAsia="方正小标宋简体"/>
          <w:b w:val="0"/>
          <w:bCs w:val="0"/>
          <w:sz w:val="44"/>
          <w:szCs w:val="44"/>
        </w:rPr>
        <w:t>监督抽查计划</w:t>
      </w:r>
    </w:p>
    <w:p>
      <w:pPr>
        <w:keepNext w:val="0"/>
        <w:keepLines w:val="0"/>
        <w:pageBreakBefore w:val="0"/>
        <w:widowControl w:val="0"/>
        <w:kinsoku/>
        <w:wordWrap/>
        <w:overflowPunct/>
        <w:topLinePunct w:val="0"/>
        <w:autoSpaceDE w:val="0"/>
        <w:autoSpaceDN/>
        <w:bidi w:val="0"/>
        <w:adjustRightInd/>
        <w:snapToGrid/>
        <w:spacing w:line="560" w:lineRule="exact"/>
        <w:ind w:firstLine="641" w:firstLineChars="200"/>
        <w:textAlignment w:val="auto"/>
        <w:rPr>
          <w:rFonts w:ascii="Times New Roman" w:hAnsi="Times New Roman" w:eastAsia="黑体"/>
          <w:b/>
          <w:bCs/>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Times New Roman" w:hAnsi="Times New Roman" w:eastAsia="黑体"/>
          <w:b w:val="0"/>
          <w:bCs w:val="0"/>
          <w:sz w:val="32"/>
          <w:szCs w:val="32"/>
        </w:rPr>
      </w:pPr>
      <w:r>
        <w:rPr>
          <w:rFonts w:hint="eastAsia" w:ascii="Times New Roman" w:hAnsi="Times New Roman" w:eastAsia="黑体"/>
          <w:b w:val="0"/>
          <w:bCs w:val="0"/>
          <w:sz w:val="32"/>
          <w:szCs w:val="32"/>
        </w:rPr>
        <w:t>一、监督抽查对象及内容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color w:val="000000"/>
          <w:sz w:val="32"/>
          <w:szCs w:val="32"/>
        </w:rPr>
      </w:pPr>
      <w:r>
        <w:rPr>
          <w:rFonts w:hint="eastAsia" w:ascii="Times New Roman" w:hAnsi="Times New Roman" w:eastAsia="楷体_GB2312" w:cs="楷体_GB2312"/>
          <w:b w:val="0"/>
          <w:bCs w:val="0"/>
          <w:color w:val="000000"/>
          <w:sz w:val="32"/>
          <w:szCs w:val="32"/>
        </w:rPr>
        <w:t>（一）抽查对象</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抽查对象包括妇幼保健机构和其他医疗、保健机构，抽查比例</w:t>
      </w:r>
      <w:r>
        <w:rPr>
          <w:rFonts w:hint="eastAsia" w:ascii="Times New Roman" w:eastAsia="仿宋_GB2312"/>
          <w:color w:val="000000"/>
          <w:sz w:val="32"/>
          <w:szCs w:val="32"/>
          <w:lang w:val="en-US" w:eastAsia="zh-CN"/>
        </w:rPr>
        <w:t>50</w:t>
      </w:r>
      <w:r>
        <w:rPr>
          <w:rFonts w:hint="eastAsia" w:ascii="Times New Roman" w:eastAsia="仿宋_GB2312"/>
          <w:color w:val="00000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firstLine="480" w:firstLineChars="150"/>
        <w:textAlignment w:val="auto"/>
        <w:rPr>
          <w:rFonts w:hint="eastAsia" w:ascii="Times New Roman" w:hAnsi="Times New Roman" w:eastAsia="楷体_GB2312" w:cs="楷体_GB2312"/>
          <w:b w:val="0"/>
          <w:bCs w:val="0"/>
          <w:color w:val="000000"/>
          <w:sz w:val="32"/>
          <w:szCs w:val="32"/>
        </w:rPr>
      </w:pPr>
      <w:r>
        <w:rPr>
          <w:rFonts w:hint="eastAsia" w:ascii="Times New Roman" w:hAnsi="Times New Roman" w:eastAsia="楷体_GB2312" w:cs="楷体_GB2312"/>
          <w:b w:val="0"/>
          <w:bCs w:val="0"/>
          <w:color w:val="000000"/>
          <w:sz w:val="32"/>
          <w:szCs w:val="32"/>
        </w:rPr>
        <w:t>（二）抽查内容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抽查内容主要包括机构及人员资质情况、法律法规执行情况、制度建立及实施情况、</w:t>
      </w:r>
      <w:r>
        <w:rPr>
          <w:rFonts w:hint="eastAsia" w:ascii="Times New Roman" w:eastAsia="仿宋_GB2312"/>
          <w:color w:val="000000"/>
          <w:sz w:val="32"/>
          <w:szCs w:val="32"/>
          <w:lang w:val="en-US" w:eastAsia="zh-CN"/>
        </w:rPr>
        <w:t>规范应用人类辅助生殖技术专项检查</w:t>
      </w:r>
      <w:r>
        <w:rPr>
          <w:rFonts w:hint="eastAsia" w:ascii="Times New Roman" w:eastAsia="仿宋_GB2312"/>
          <w:color w:val="000000"/>
          <w:sz w:val="32"/>
          <w:szCs w:val="32"/>
          <w:lang w:eastAsia="zh-CN"/>
        </w:rPr>
        <w:t>等四方面，具体内容如下：</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1.机构及人员资质情况。开展母婴保健技术服务的机构执业资质和人员执业资格情况；开展人类辅助生殖技术等服务的机构执业资质情况。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val="en-US" w:eastAsia="zh-CN"/>
        </w:rPr>
      </w:pPr>
      <w:r>
        <w:rPr>
          <w:rFonts w:hint="eastAsia" w:ascii="Times New Roman" w:eastAsia="仿宋_GB2312"/>
          <w:color w:val="000000"/>
          <w:sz w:val="32"/>
          <w:szCs w:val="32"/>
          <w:lang w:eastAsia="zh-CN"/>
        </w:rPr>
        <w:t>2.法律法规执行情况。机构是否按照批准的业务范围和服务项目执业；人员是否按照批准的服务项目执业；机构是否符合开展技术服务设置标准；开展终止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黑体"/>
          <w:b w:val="0"/>
          <w:bCs w:val="0"/>
          <w:sz w:val="32"/>
          <w:szCs w:val="32"/>
        </w:rPr>
      </w:pPr>
      <w:r>
        <w:rPr>
          <w:rFonts w:hint="eastAsia" w:ascii="Times New Roman" w:hAnsi="Times New Roman" w:eastAsia="黑体"/>
          <w:b w:val="0"/>
          <w:bCs w:val="0"/>
          <w:sz w:val="32"/>
          <w:szCs w:val="32"/>
        </w:rPr>
        <w:t>二、工作要求</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（一）各区要把国家随机监督抽查工作</w:t>
      </w:r>
      <w:r>
        <w:rPr>
          <w:rFonts w:hint="eastAsia" w:ascii="Times New Roman" w:eastAsia="仿宋_GB2312"/>
          <w:color w:val="000000"/>
          <w:sz w:val="32"/>
          <w:szCs w:val="32"/>
          <w:lang w:val="en" w:eastAsia="zh-CN"/>
        </w:rPr>
        <w:t>与辖区内本年度</w:t>
      </w:r>
      <w:r>
        <w:rPr>
          <w:rFonts w:hint="eastAsia" w:ascii="Times New Roman" w:eastAsia="仿宋_GB2312"/>
          <w:color w:val="000000"/>
          <w:sz w:val="32"/>
          <w:szCs w:val="32"/>
          <w:lang w:val="en-US" w:eastAsia="zh-CN"/>
        </w:rPr>
        <w:t>工作相结合</w:t>
      </w:r>
      <w:r>
        <w:rPr>
          <w:rFonts w:hint="eastAsia" w:ascii="Times New Roman" w:eastAsia="仿宋_GB2312"/>
          <w:color w:val="000000"/>
          <w:sz w:val="32"/>
          <w:szCs w:val="32"/>
          <w:lang w:eastAsia="zh-CN"/>
        </w:rPr>
        <w:t>，统筹安排</w:t>
      </w:r>
      <w:r>
        <w:rPr>
          <w:rFonts w:hint="eastAsia" w:ascii="Times New Roman" w:eastAsia="仿宋_GB2312"/>
          <w:color w:val="000000"/>
          <w:sz w:val="32"/>
          <w:szCs w:val="32"/>
          <w:lang w:val="en" w:eastAsia="zh-CN"/>
        </w:rPr>
        <w:t>、</w:t>
      </w:r>
      <w:r>
        <w:rPr>
          <w:rFonts w:hint="eastAsia" w:ascii="Times New Roman" w:eastAsia="仿宋_GB2312"/>
          <w:color w:val="000000"/>
          <w:sz w:val="32"/>
          <w:szCs w:val="32"/>
          <w:lang w:eastAsia="zh-CN"/>
        </w:rPr>
        <w:t>细化分工，确保工作按时完成。加大对</w:t>
      </w:r>
      <w:r>
        <w:rPr>
          <w:rFonts w:hint="eastAsia" w:ascii="Times New Roman" w:eastAsia="仿宋_GB2312"/>
          <w:color w:val="000000"/>
          <w:sz w:val="32"/>
          <w:szCs w:val="32"/>
          <w:lang w:val="en-US" w:eastAsia="zh-CN"/>
        </w:rPr>
        <w:t>近两年</w:t>
      </w:r>
      <w:r>
        <w:rPr>
          <w:rFonts w:hint="eastAsia" w:ascii="Times New Roman" w:eastAsia="仿宋_GB2312"/>
          <w:color w:val="000000"/>
          <w:sz w:val="32"/>
          <w:szCs w:val="32"/>
          <w:lang w:eastAsia="zh-CN"/>
        </w:rPr>
        <w:t>监督抽查中存在问题、被行政处罚的机构的检查力度；进一步规范应用人类辅助生殖技术服务，巩固</w:t>
      </w:r>
      <w:r>
        <w:rPr>
          <w:rFonts w:hint="eastAsia" w:ascii="Times New Roman" w:eastAsia="仿宋_GB2312"/>
          <w:color w:val="000000"/>
          <w:sz w:val="32"/>
          <w:szCs w:val="32"/>
          <w:lang w:val="en-US" w:eastAsia="zh-CN"/>
        </w:rPr>
        <w:t>非法应用人类辅助生殖技术违法违规行为专项整治工作成效。</w:t>
      </w:r>
      <w:r>
        <w:rPr>
          <w:rFonts w:hint="eastAsia" w:ascii="Times New Roman" w:eastAsia="仿宋_GB2312"/>
          <w:color w:val="000000"/>
          <w:sz w:val="32"/>
          <w:szCs w:val="32"/>
          <w:lang w:eastAsia="zh-CN"/>
        </w:rPr>
        <w:t>对监督检查中发现的突出问题，及时向主管部门通报情况，涉嫌违法犯罪线索及时移交相关部门，重大案件要及时报告。</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（二）通过监督抽查工作，认真查找实际工作中存在的突出问题，研究分析深层次原因，总结经验，摸索建立和完善长效监管机制，切实维护广大人民群众健康权益。</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bCs/>
          <w:color w:val="000000"/>
          <w:sz w:val="32"/>
          <w:szCs w:val="32"/>
          <w:lang w:eastAsia="zh-CN"/>
        </w:rPr>
      </w:pPr>
      <w:r>
        <w:rPr>
          <w:rFonts w:hint="eastAsia" w:ascii="Times New Roman" w:eastAsia="仿宋_GB2312"/>
          <w:color w:val="000000"/>
          <w:sz w:val="32"/>
          <w:szCs w:val="32"/>
          <w:lang w:eastAsia="zh-CN"/>
        </w:rPr>
        <w:t>（三）各区要在</w:t>
      </w:r>
      <w:r>
        <w:rPr>
          <w:rFonts w:hint="eastAsia" w:ascii="Times New Roman" w:eastAsia="仿宋_GB2312"/>
          <w:color w:val="000000"/>
          <w:sz w:val="32"/>
          <w:szCs w:val="32"/>
          <w:lang w:val="en-US" w:eastAsia="zh-CN"/>
        </w:rPr>
        <w:t>2023年11月15日前完成全部抽查任务</w:t>
      </w:r>
      <w:r>
        <w:rPr>
          <w:rFonts w:hint="eastAsia" w:ascii="Times New Roman" w:eastAsia="仿宋_GB2312"/>
          <w:color w:val="000000"/>
          <w:sz w:val="32"/>
          <w:szCs w:val="32"/>
          <w:lang w:eastAsia="zh-CN"/>
        </w:rPr>
        <w:t>和数据填报工作，并将抽查工作总结电子版和纸</w:t>
      </w:r>
      <w:r>
        <w:rPr>
          <w:rFonts w:hint="eastAsia" w:ascii="Times New Roman" w:eastAsia="仿宋_GB2312"/>
          <w:color w:val="000000"/>
          <w:sz w:val="32"/>
          <w:szCs w:val="32"/>
          <w:lang w:val="en-US" w:eastAsia="zh-CN"/>
        </w:rPr>
        <w:t>质加盖公章扫描件报至市卫生健康监督所。抽查结果以国家卫生健康监督信息报告系统数据为准。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黑体"/>
          <w:b w:val="0"/>
          <w:bCs w:val="0"/>
          <w:sz w:val="32"/>
          <w:szCs w:val="32"/>
        </w:rPr>
      </w:pPr>
      <w:r>
        <w:rPr>
          <w:rFonts w:hint="eastAsia" w:ascii="Times New Roman" w:hAnsi="Times New Roman" w:eastAsia="黑体"/>
          <w:b w:val="0"/>
          <w:bCs w:val="0"/>
          <w:sz w:val="32"/>
          <w:szCs w:val="32"/>
        </w:rPr>
        <w:t>三、联系方式</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联系人：天津市卫生健康监督所</w:t>
      </w:r>
    </w:p>
    <w:p>
      <w:pPr>
        <w:keepNext w:val="0"/>
        <w:keepLines w:val="0"/>
        <w:pageBreakBefore w:val="0"/>
        <w:widowControl w:val="0"/>
        <w:kinsoku/>
        <w:wordWrap/>
        <w:overflowPunct/>
        <w:topLinePunct w:val="0"/>
        <w:autoSpaceDE w:val="0"/>
        <w:autoSpaceDN/>
        <w:bidi w:val="0"/>
        <w:adjustRightInd/>
        <w:snapToGrid/>
        <w:spacing w:line="560" w:lineRule="exact"/>
        <w:ind w:firstLine="1920" w:firstLineChars="6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医疗执法四支队  任朝莹</w:t>
      </w:r>
      <w:r>
        <w:rPr>
          <w:rFonts w:hint="eastAsia" w:ascii="Times New Roman" w:eastAsia="仿宋_GB2312"/>
          <w:color w:val="000000"/>
          <w:sz w:val="32"/>
          <w:szCs w:val="32"/>
          <w:lang w:val="en-US" w:eastAsia="zh-CN"/>
        </w:rPr>
        <w:t xml:space="preserve">  </w:t>
      </w:r>
      <w:r>
        <w:rPr>
          <w:rFonts w:hint="eastAsia" w:ascii="Times New Roman" w:eastAsia="仿宋_GB2312"/>
          <w:color w:val="000000"/>
          <w:sz w:val="32"/>
          <w:szCs w:val="32"/>
          <w:lang w:eastAsia="zh-CN"/>
        </w:rPr>
        <w:t>甘本刚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联系电话（传真）：23337608</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eastAsia="仿宋_GB2312"/>
          <w:color w:val="000000"/>
          <w:sz w:val="32"/>
          <w:szCs w:val="32"/>
          <w:lang w:eastAsia="zh-CN"/>
        </w:rPr>
      </w:pPr>
      <w:r>
        <w:rPr>
          <w:rFonts w:hint="eastAsia" w:ascii="Times New Roman" w:eastAsia="仿宋_GB2312"/>
          <w:color w:val="000000"/>
          <w:sz w:val="32"/>
          <w:szCs w:val="32"/>
          <w:lang w:eastAsia="zh-CN"/>
        </w:rPr>
        <w:t>电子邮箱：swsjdsjsfyc@tj.gov.cn</w:t>
      </w:r>
    </w:p>
    <w:p>
      <w:pPr>
        <w:keepNext w:val="0"/>
        <w:keepLines w:val="0"/>
        <w:pageBreakBefore w:val="0"/>
        <w:widowControl w:val="0"/>
        <w:kinsoku/>
        <w:wordWrap/>
        <w:overflowPunct/>
        <w:topLinePunct w:val="0"/>
        <w:autoSpaceDE w:val="0"/>
        <w:autoSpaceDN/>
        <w:bidi w:val="0"/>
        <w:adjustRightInd/>
        <w:snapToGrid/>
        <w:spacing w:line="560" w:lineRule="exact"/>
        <w:ind w:firstLine="657"/>
        <w:textAlignment w:val="auto"/>
        <w:rPr>
          <w:rFonts w:ascii="Times New Roman" w:eastAsia="仿宋_GB2312"/>
          <w:bCs/>
          <w:sz w:val="32"/>
          <w:szCs w:val="32"/>
        </w:rPr>
      </w:pPr>
      <w:r>
        <w:rPr>
          <w:rFonts w:hint="eastAsia" w:ascii="Times New Roman" w:eastAsia="仿宋_GB2312"/>
          <w:bCs/>
          <w:sz w:val="32"/>
          <w:szCs w:val="32"/>
        </w:rPr>
        <w:t xml:space="preserve"> </w:t>
      </w:r>
    </w:p>
    <w:p>
      <w:pPr>
        <w:keepNext w:val="0"/>
        <w:keepLines w:val="0"/>
        <w:pageBreakBefore w:val="0"/>
        <w:widowControl w:val="0"/>
        <w:tabs>
          <w:tab w:val="left" w:pos="1560"/>
          <w:tab w:val="left" w:pos="1701"/>
        </w:tabs>
        <w:kinsoku/>
        <w:wordWrap/>
        <w:overflowPunct/>
        <w:topLinePunct w:val="0"/>
        <w:autoSpaceDN/>
        <w:bidi w:val="0"/>
        <w:spacing w:line="560" w:lineRule="exact"/>
        <w:ind w:left="1758" w:leftChars="304" w:hanging="1120" w:hangingChars="350"/>
        <w:textAlignment w:val="auto"/>
        <w:rPr>
          <w:rFonts w:hint="eastAsia" w:ascii="Times New Roman" w:eastAsia="仿宋_GB2312"/>
          <w:bCs/>
          <w:color w:val="000000"/>
          <w:sz w:val="32"/>
          <w:szCs w:val="32"/>
        </w:rPr>
      </w:pPr>
      <w:r>
        <w:rPr>
          <w:rFonts w:hint="eastAsia" w:ascii="Times New Roman" w:eastAsia="仿宋_GB2312"/>
          <w:bCs/>
          <w:color w:val="000000"/>
          <w:sz w:val="32"/>
          <w:szCs w:val="32"/>
        </w:rPr>
        <w:t>附表</w:t>
      </w:r>
      <w:r>
        <w:rPr>
          <w:rFonts w:hint="eastAsia" w:eastAsia="仿宋_GB2312"/>
          <w:bCs/>
          <w:color w:val="000000"/>
          <w:sz w:val="32"/>
          <w:szCs w:val="32"/>
          <w:lang w:eastAsia="zh-CN"/>
        </w:rPr>
        <w:t>：</w:t>
      </w:r>
      <w:r>
        <w:rPr>
          <w:rFonts w:hint="eastAsia" w:ascii="Times New Roman" w:eastAsia="仿宋_GB2312"/>
          <w:bCs/>
          <w:color w:val="000000"/>
          <w:sz w:val="32"/>
          <w:szCs w:val="32"/>
        </w:rPr>
        <w:t>1.202</w:t>
      </w:r>
      <w:r>
        <w:rPr>
          <w:rFonts w:hint="eastAsia" w:ascii="Times New Roman" w:eastAsia="仿宋_GB2312"/>
          <w:bCs/>
          <w:color w:val="000000"/>
          <w:sz w:val="32"/>
          <w:szCs w:val="32"/>
          <w:lang w:val="en-US" w:eastAsia="zh-CN"/>
        </w:rPr>
        <w:t>3</w:t>
      </w:r>
      <w:r>
        <w:rPr>
          <w:rFonts w:hint="eastAsia" w:ascii="Times New Roman" w:eastAsia="仿宋_GB2312"/>
          <w:bCs/>
          <w:color w:val="000000"/>
          <w:sz w:val="32"/>
          <w:szCs w:val="32"/>
        </w:rPr>
        <w:t>年母婴保健技术服务机构</w:t>
      </w:r>
      <w:r>
        <w:rPr>
          <w:rFonts w:hint="eastAsia" w:ascii="Times New Roman" w:eastAsia="仿宋_GB2312"/>
          <w:bCs/>
          <w:color w:val="000000"/>
          <w:sz w:val="32"/>
          <w:szCs w:val="32"/>
          <w:lang w:eastAsia="zh-CN"/>
        </w:rPr>
        <w:t>国家随机</w:t>
      </w:r>
      <w:r>
        <w:rPr>
          <w:rFonts w:hint="eastAsia" w:ascii="Times New Roman" w:eastAsia="仿宋_GB2312"/>
          <w:bCs/>
          <w:color w:val="000000"/>
          <w:sz w:val="32"/>
          <w:szCs w:val="32"/>
        </w:rPr>
        <w:t>监督抽查工作计划表</w:t>
      </w:r>
    </w:p>
    <w:p>
      <w:pPr>
        <w:keepNext w:val="0"/>
        <w:keepLines w:val="0"/>
        <w:pageBreakBefore w:val="0"/>
        <w:widowControl w:val="0"/>
        <w:kinsoku/>
        <w:wordWrap/>
        <w:overflowPunct/>
        <w:topLinePunct w:val="0"/>
        <w:autoSpaceDN/>
        <w:bidi w:val="0"/>
        <w:spacing w:line="560" w:lineRule="exact"/>
        <w:ind w:left="1756" w:leftChars="684" w:hanging="320" w:hangingChars="100"/>
        <w:jc w:val="both"/>
        <w:textAlignment w:val="auto"/>
        <w:rPr>
          <w:rFonts w:hint="eastAsia" w:ascii="Times New Roman" w:hAnsi="Times New Roman" w:eastAsia="仿宋" w:cs="仿宋"/>
          <w:color w:val="000000"/>
          <w:sz w:val="32"/>
          <w:szCs w:val="32"/>
        </w:rPr>
        <w:sectPr>
          <w:pgSz w:w="11906" w:h="16838"/>
          <w:pgMar w:top="2098" w:right="1474" w:bottom="1417" w:left="1587" w:header="850" w:footer="1134" w:gutter="0"/>
          <w:pgNumType w:fmt="decimal"/>
          <w:cols w:space="0" w:num="1"/>
          <w:rtlGutter w:val="0"/>
          <w:docGrid w:type="lines" w:linePitch="334" w:charSpace="0"/>
        </w:sectPr>
      </w:pPr>
      <w:r>
        <w:rPr>
          <w:rFonts w:hint="eastAsia" w:ascii="Times New Roman" w:eastAsia="仿宋_GB2312"/>
          <w:bCs/>
          <w:color w:val="000000"/>
          <w:sz w:val="32"/>
          <w:szCs w:val="32"/>
        </w:rPr>
        <w:t>2.202</w:t>
      </w:r>
      <w:r>
        <w:rPr>
          <w:rFonts w:hint="eastAsia" w:ascii="Times New Roman" w:eastAsia="仿宋_GB2312"/>
          <w:bCs/>
          <w:color w:val="000000"/>
          <w:sz w:val="32"/>
          <w:szCs w:val="32"/>
          <w:lang w:val="en-US" w:eastAsia="zh-CN"/>
        </w:rPr>
        <w:t>3</w:t>
      </w:r>
      <w:r>
        <w:rPr>
          <w:rFonts w:hint="eastAsia" w:ascii="Times New Roman" w:eastAsia="仿宋_GB2312"/>
          <w:bCs/>
          <w:color w:val="000000"/>
          <w:sz w:val="32"/>
          <w:szCs w:val="32"/>
        </w:rPr>
        <w:t>年母婴保健技术服务机构</w:t>
      </w:r>
      <w:r>
        <w:rPr>
          <w:rFonts w:hint="eastAsia" w:ascii="Times New Roman" w:eastAsia="仿宋_GB2312"/>
          <w:bCs/>
          <w:color w:val="000000"/>
          <w:sz w:val="32"/>
          <w:szCs w:val="32"/>
          <w:lang w:eastAsia="zh-CN"/>
        </w:rPr>
        <w:t>国家随机</w:t>
      </w:r>
      <w:r>
        <w:rPr>
          <w:rFonts w:hint="eastAsia" w:ascii="Times New Roman" w:eastAsia="仿宋_GB2312"/>
          <w:bCs/>
          <w:color w:val="000000"/>
          <w:sz w:val="32"/>
          <w:szCs w:val="32"/>
        </w:rPr>
        <w:t>监督抽查汇总表</w:t>
      </w:r>
    </w:p>
    <w:p>
      <w:pPr>
        <w:spacing w:line="360" w:lineRule="auto"/>
        <w:rPr>
          <w:rFonts w:hint="eastAsia" w:ascii="黑体" w:hAnsi="黑体" w:eastAsia="黑体" w:cs="黑体"/>
          <w:sz w:val="32"/>
          <w:szCs w:val="32"/>
        </w:rPr>
      </w:pPr>
      <w:r>
        <w:rPr>
          <w:rFonts w:hint="eastAsia" w:ascii="黑体" w:hAnsi="黑体" w:eastAsia="黑体" w:cs="黑体"/>
          <w:sz w:val="32"/>
          <w:szCs w:val="32"/>
        </w:rPr>
        <w:t xml:space="preserve">附表1              </w:t>
      </w:r>
    </w:p>
    <w:p>
      <w:pPr>
        <w:spacing w:line="360" w:lineRule="auto"/>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年母婴保健技术服务机构国家</w:t>
      </w:r>
      <w:r>
        <w:rPr>
          <w:rFonts w:hint="eastAsia" w:ascii="方正小标宋简体" w:hAnsi="方正小标宋简体" w:eastAsia="方正小标宋简体" w:cs="方正小标宋简体"/>
          <w:b w:val="0"/>
          <w:bCs/>
          <w:sz w:val="36"/>
          <w:szCs w:val="36"/>
          <w:lang w:eastAsia="zh-CN"/>
        </w:rPr>
        <w:t>随机</w:t>
      </w:r>
      <w:r>
        <w:rPr>
          <w:rFonts w:hint="eastAsia" w:ascii="方正小标宋简体" w:hAnsi="方正小标宋简体" w:eastAsia="方正小标宋简体" w:cs="方正小标宋简体"/>
          <w:b w:val="0"/>
          <w:bCs/>
          <w:sz w:val="36"/>
          <w:szCs w:val="36"/>
        </w:rPr>
        <w:t>监督抽</w:t>
      </w:r>
      <w:r>
        <w:rPr>
          <w:rFonts w:hint="default" w:ascii="方正小标宋简体" w:hAnsi="方正小标宋简体" w:eastAsia="方正小标宋简体" w:cs="方正小标宋简体"/>
          <w:b w:val="0"/>
          <w:bCs/>
          <w:sz w:val="36"/>
          <w:szCs w:val="36"/>
        </w:rPr>
        <w:t>查</w:t>
      </w:r>
      <w:r>
        <w:rPr>
          <w:rFonts w:hint="eastAsia" w:ascii="方正小标宋简体" w:hAnsi="方正小标宋简体" w:eastAsia="方正小标宋简体" w:cs="方正小标宋简体"/>
          <w:b w:val="0"/>
          <w:bCs/>
          <w:sz w:val="36"/>
          <w:szCs w:val="36"/>
        </w:rPr>
        <w:t>工作计划表</w:t>
      </w: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511"/>
        <w:gridCol w:w="1452"/>
      </w:tblGrid>
      <w:tr>
        <w:trP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eastAsia="宋体" w:cs="宋体"/>
                <w:color w:val="000000"/>
              </w:rPr>
            </w:pPr>
            <w:r>
              <w:rPr>
                <w:rFonts w:hint="eastAsia" w:ascii="宋体" w:hAnsi="宋体" w:eastAsia="宋体" w:cs="宋体"/>
                <w:color w:val="000000"/>
              </w:rPr>
              <w:t>序号</w:t>
            </w:r>
          </w:p>
        </w:tc>
        <w:tc>
          <w:tcPr>
            <w:tcW w:w="269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eastAsia="宋体" w:cs="宋体"/>
                <w:color w:val="000000"/>
              </w:rPr>
            </w:pPr>
            <w:r>
              <w:rPr>
                <w:rFonts w:hint="eastAsia" w:ascii="宋体" w:hAnsi="宋体" w:eastAsia="宋体" w:cs="宋体"/>
                <w:color w:val="000000"/>
              </w:rPr>
              <w:t>监督检查对象</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eastAsia="宋体" w:cs="宋体"/>
                <w:color w:val="000000"/>
              </w:rPr>
            </w:pPr>
            <w:r>
              <w:rPr>
                <w:rFonts w:hint="eastAsia" w:ascii="宋体" w:hAnsi="宋体" w:eastAsia="宋体" w:cs="宋体"/>
                <w:color w:val="000000"/>
              </w:rPr>
              <w:t>抽检比例</w:t>
            </w:r>
          </w:p>
        </w:tc>
        <w:tc>
          <w:tcPr>
            <w:tcW w:w="751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eastAsia="宋体" w:cs="宋体"/>
                <w:color w:val="000000"/>
              </w:rPr>
            </w:pPr>
            <w:r>
              <w:rPr>
                <w:rFonts w:hint="eastAsia" w:ascii="宋体" w:hAnsi="宋体" w:eastAsia="宋体" w:cs="宋体"/>
                <w:color w:val="000000"/>
              </w:rPr>
              <w:t>检查内容</w:t>
            </w:r>
          </w:p>
        </w:tc>
        <w:tc>
          <w:tcPr>
            <w:tcW w:w="145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eastAsia="宋体" w:cs="宋体"/>
                <w:color w:val="000000"/>
              </w:rPr>
            </w:pPr>
            <w:r>
              <w:rPr>
                <w:rFonts w:hint="eastAsia" w:ascii="宋体" w:hAnsi="宋体" w:eastAsia="宋体" w:cs="宋体"/>
                <w:color w:val="000000"/>
              </w:rPr>
              <w:t>备注</w:t>
            </w:r>
          </w:p>
        </w:tc>
      </w:tr>
      <w:tr>
        <w:trPr>
          <w:trHeight w:val="2912" w:hRule="atLeast"/>
          <w:jc w:val="center"/>
        </w:trPr>
        <w:tc>
          <w:tcPr>
            <w:tcW w:w="95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rPr>
            </w:pPr>
            <w:r>
              <w:rPr>
                <w:rFonts w:hint="eastAsia" w:ascii="宋体" w:hAnsi="宋体" w:eastAsia="宋体" w:cs="宋体"/>
                <w:color w:val="000000"/>
              </w:rPr>
              <w:t>1</w:t>
            </w:r>
          </w:p>
        </w:tc>
        <w:tc>
          <w:tcPr>
            <w:tcW w:w="2693"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lang w:eastAsia="zh-CN"/>
              </w:rPr>
            </w:pPr>
            <w:r>
              <w:rPr>
                <w:rFonts w:hint="eastAsia" w:ascii="宋体" w:hAnsi="宋体" w:eastAsia="宋体" w:cs="宋体"/>
                <w:color w:val="000000"/>
              </w:rPr>
              <w:t>妇幼保健</w:t>
            </w:r>
            <w:r>
              <w:rPr>
                <w:rFonts w:hint="eastAsia" w:ascii="宋体" w:hAnsi="宋体" w:eastAsia="宋体" w:cs="宋体"/>
                <w:color w:val="000000"/>
                <w:lang w:eastAsia="zh-CN"/>
              </w:rPr>
              <w:t>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rPr>
            </w:pPr>
            <w:r>
              <w:rPr>
                <w:rFonts w:hint="eastAsia" w:ascii="宋体" w:hAnsi="宋体" w:eastAsia="宋体" w:cs="宋体"/>
                <w:color w:val="000000"/>
              </w:rPr>
              <w:t>50%</w:t>
            </w:r>
          </w:p>
        </w:tc>
        <w:tc>
          <w:tcPr>
            <w:tcW w:w="7511" w:type="dxa"/>
            <w:vMerge w:val="restart"/>
            <w:tcBorders>
              <w:top w:val="single" w:color="auto" w:sz="4" w:space="0"/>
              <w:left w:val="single" w:color="auto" w:sz="4" w:space="0"/>
              <w:right w:val="single" w:color="auto" w:sz="4" w:space="0"/>
            </w:tcBorders>
            <w:noWrap w:val="0"/>
            <w:vAlign w:val="center"/>
          </w:tcPr>
          <w:p>
            <w:pPr>
              <w:spacing w:line="320" w:lineRule="exact"/>
              <w:jc w:val="both"/>
              <w:rPr>
                <w:rFonts w:hint="eastAsia" w:ascii="宋体" w:hAnsi="宋体" w:eastAsia="宋体" w:cs="宋体"/>
                <w:color w:val="000000"/>
                <w:lang w:eastAsia="zh-CN"/>
              </w:rPr>
            </w:pPr>
            <w:r>
              <w:rPr>
                <w:rFonts w:hint="eastAsia" w:ascii="宋体" w:hAnsi="宋体" w:eastAsia="宋体" w:cs="宋体"/>
                <w:color w:val="000000"/>
              </w:rPr>
              <w:t>1.机构及人员资质情况。开展母婴保健技术服务技术服务的机构执业资质和人员执业资格情况；开展人类辅助生殖技术等服务的机构执业资质情况；开展人类精子库的机构执业资质情况</w:t>
            </w:r>
            <w:r>
              <w:rPr>
                <w:rFonts w:hint="eastAsia" w:ascii="宋体" w:hAnsi="宋体" w:eastAsia="宋体" w:cs="宋体"/>
                <w:color w:val="000000"/>
                <w:lang w:eastAsia="zh-CN"/>
              </w:rPr>
              <w:t>；</w:t>
            </w:r>
          </w:p>
          <w:p>
            <w:pPr>
              <w:spacing w:line="320" w:lineRule="exact"/>
              <w:jc w:val="both"/>
              <w:rPr>
                <w:rFonts w:hint="eastAsia" w:ascii="宋体" w:hAnsi="宋体" w:eastAsia="宋体" w:cs="宋体"/>
                <w:color w:val="000000"/>
                <w:lang w:eastAsia="zh-CN"/>
              </w:rPr>
            </w:pPr>
            <w:r>
              <w:rPr>
                <w:rFonts w:hint="eastAsia" w:ascii="宋体" w:hAnsi="宋体" w:eastAsia="宋体" w:cs="宋体"/>
                <w:color w:val="000000"/>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宋体" w:hAnsi="宋体" w:eastAsia="宋体" w:cs="宋体"/>
                <w:color w:val="000000"/>
                <w:lang w:eastAsia="zh-CN"/>
              </w:rPr>
              <w:t>；</w:t>
            </w:r>
          </w:p>
          <w:p>
            <w:pPr>
              <w:spacing w:line="320" w:lineRule="exact"/>
              <w:jc w:val="both"/>
              <w:rPr>
                <w:rFonts w:hint="eastAsia" w:ascii="宋体" w:hAnsi="宋体" w:eastAsia="宋体" w:cs="宋体"/>
                <w:color w:val="000000"/>
                <w:lang w:eastAsia="zh-CN"/>
              </w:rPr>
            </w:pPr>
            <w:r>
              <w:rPr>
                <w:rFonts w:hint="eastAsia" w:ascii="宋体" w:hAnsi="宋体" w:eastAsia="宋体" w:cs="宋体"/>
                <w:color w:val="000000"/>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r>
              <w:rPr>
                <w:rFonts w:hint="eastAsia" w:ascii="宋体" w:hAnsi="宋体" w:eastAsia="宋体" w:cs="宋体"/>
                <w:color w:val="000000"/>
                <w:lang w:eastAsia="zh-CN"/>
              </w:rPr>
              <w:t>；</w:t>
            </w:r>
          </w:p>
          <w:p>
            <w:pPr>
              <w:spacing w:line="320" w:lineRule="exact"/>
              <w:jc w:val="both"/>
              <w:rPr>
                <w:rFonts w:hint="eastAsia" w:ascii="宋体" w:hAnsi="宋体" w:eastAsia="宋体" w:cs="宋体"/>
                <w:color w:val="000000"/>
              </w:rPr>
            </w:pPr>
            <w:r>
              <w:rPr>
                <w:rFonts w:hint="eastAsia" w:ascii="宋体" w:hAnsi="宋体" w:eastAsia="宋体" w:cs="宋体"/>
                <w:color w:val="000000"/>
                <w:lang w:val="en-US" w:eastAsia="zh-CN"/>
              </w:rPr>
              <w:t>4.规范应用</w:t>
            </w:r>
            <w:r>
              <w:rPr>
                <w:rFonts w:hint="eastAsia" w:ascii="宋体" w:hAnsi="宋体" w:eastAsia="宋体" w:cs="宋体"/>
                <w:color w:val="000000"/>
              </w:rPr>
              <w:t>人类辅助生殖技术</w:t>
            </w:r>
            <w:r>
              <w:rPr>
                <w:rFonts w:hint="eastAsia" w:ascii="宋体" w:hAnsi="宋体" w:eastAsia="宋体" w:cs="宋体"/>
                <w:color w:val="000000"/>
                <w:lang w:val="en-US" w:eastAsia="zh-CN"/>
              </w:rPr>
              <w:t>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452" w:type="dxa"/>
            <w:vMerge w:val="restart"/>
            <w:tcBorders>
              <w:top w:val="single" w:color="auto" w:sz="4" w:space="0"/>
              <w:left w:val="single" w:color="auto" w:sz="4" w:space="0"/>
              <w:right w:val="single" w:color="auto" w:sz="4" w:space="0"/>
            </w:tcBorders>
            <w:noWrap w:val="0"/>
            <w:vAlign w:val="center"/>
          </w:tcPr>
          <w:p>
            <w:pPr>
              <w:spacing w:line="320" w:lineRule="exact"/>
              <w:jc w:val="both"/>
              <w:rPr>
                <w:rFonts w:hint="eastAsia" w:ascii="宋体" w:hAnsi="宋体" w:eastAsia="宋体" w:cs="宋体"/>
                <w:color w:val="000000"/>
              </w:rPr>
            </w:pPr>
            <w:r>
              <w:rPr>
                <w:rFonts w:hint="eastAsia" w:ascii="宋体" w:hAnsi="宋体" w:eastAsia="宋体" w:cs="宋体"/>
                <w:color w:val="000000"/>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3"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lang w:eastAsia="zh-CN"/>
              </w:rPr>
            </w:pPr>
            <w:r>
              <w:rPr>
                <w:rFonts w:hint="eastAsia" w:ascii="宋体" w:hAnsi="宋体" w:eastAsia="宋体" w:cs="宋体"/>
                <w:color w:val="000000"/>
                <w:lang w:val="en-US" w:eastAsia="zh-CN"/>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rPr>
            </w:pPr>
            <w:r>
              <w:rPr>
                <w:rFonts w:hint="eastAsia" w:ascii="宋体" w:hAnsi="宋体" w:eastAsia="宋体" w:cs="宋体"/>
                <w:color w:val="000000"/>
              </w:rPr>
              <w:t>其他医疗、保健机构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rPr>
            </w:pPr>
            <w:r>
              <w:rPr>
                <w:rFonts w:hint="eastAsia" w:ascii="宋体" w:hAnsi="宋体" w:eastAsia="宋体" w:cs="宋体"/>
                <w:color w:val="000000"/>
              </w:rPr>
              <w:t>50%</w:t>
            </w:r>
          </w:p>
        </w:tc>
        <w:tc>
          <w:tcPr>
            <w:tcW w:w="751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rPr>
            </w:pPr>
          </w:p>
        </w:tc>
        <w:tc>
          <w:tcPr>
            <w:tcW w:w="1452" w:type="dxa"/>
            <w:vMerge w:val="continue"/>
            <w:tcBorders>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color w:val="000000"/>
              </w:rPr>
            </w:pPr>
          </w:p>
        </w:tc>
      </w:tr>
    </w:tbl>
    <w:p>
      <w:pPr>
        <w:spacing w:line="440" w:lineRule="exact"/>
        <w:rPr>
          <w:rFonts w:ascii="仿宋_GB2312" w:eastAsia="仿宋_GB2312"/>
          <w:bCs/>
          <w:sz w:val="32"/>
          <w:szCs w:val="32"/>
        </w:rPr>
      </w:pPr>
    </w:p>
    <w:p>
      <w:pPr>
        <w:spacing w:line="360" w:lineRule="auto"/>
        <w:rPr>
          <w:rFonts w:hint="eastAsia" w:ascii="黑体" w:hAnsi="黑体" w:eastAsia="黑体" w:cs="黑体"/>
          <w:bCs w:val="0"/>
          <w:sz w:val="32"/>
          <w:szCs w:val="32"/>
        </w:rPr>
      </w:pPr>
      <w:r>
        <w:rPr>
          <w:rFonts w:hint="eastAsia" w:ascii="黑体" w:hAnsi="黑体" w:eastAsia="黑体" w:cs="黑体"/>
          <w:bCs w:val="0"/>
          <w:sz w:val="32"/>
          <w:szCs w:val="32"/>
        </w:rPr>
        <w:t>附表2</w:t>
      </w:r>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年母婴保健技术服务机构</w:t>
      </w:r>
      <w:r>
        <w:rPr>
          <w:rFonts w:hint="eastAsia" w:ascii="方正小标宋简体" w:hAnsi="方正小标宋简体" w:eastAsia="方正小标宋简体" w:cs="方正小标宋简体"/>
          <w:b w:val="0"/>
          <w:bCs/>
          <w:sz w:val="36"/>
          <w:szCs w:val="36"/>
          <w:lang w:eastAsia="zh-CN"/>
        </w:rPr>
        <w:t>国家随机</w:t>
      </w:r>
      <w:r>
        <w:rPr>
          <w:rFonts w:hint="eastAsia" w:ascii="方正小标宋简体" w:hAnsi="方正小标宋简体" w:eastAsia="方正小标宋简体" w:cs="方正小标宋简体"/>
          <w:b w:val="0"/>
          <w:bCs/>
          <w:sz w:val="36"/>
          <w:szCs w:val="36"/>
        </w:rPr>
        <w:t>监督抽查汇总表</w:t>
      </w:r>
    </w:p>
    <w:tbl>
      <w:tblPr>
        <w:tblStyle w:val="3"/>
        <w:tblW w:w="14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50"/>
        <w:gridCol w:w="372"/>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rPr>
          <w:trHeight w:val="347" w:hRule="atLeast"/>
          <w:jc w:val="center"/>
        </w:trPr>
        <w:tc>
          <w:tcPr>
            <w:tcW w:w="7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单位</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类别</w:t>
            </w:r>
          </w:p>
        </w:tc>
        <w:tc>
          <w:tcPr>
            <w:tcW w:w="3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辖区内单位总数</w:t>
            </w:r>
          </w:p>
        </w:tc>
        <w:tc>
          <w:tcPr>
            <w:tcW w:w="3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行政处罚情况</w:t>
            </w:r>
          </w:p>
        </w:tc>
      </w:tr>
      <w:tr>
        <w:trPr>
          <w:trHeight w:val="1075" w:hRule="atLeast"/>
          <w:jc w:val="center"/>
        </w:trPr>
        <w:tc>
          <w:tcPr>
            <w:tcW w:w="7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3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3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吊销人员资格证单位数</w:t>
            </w:r>
          </w:p>
        </w:tc>
      </w:tr>
      <w:tr>
        <w:trPr>
          <w:trHeight w:val="3200" w:hRule="atLeast"/>
          <w:jc w:val="center"/>
        </w:trPr>
        <w:tc>
          <w:tcPr>
            <w:tcW w:w="7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3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3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left"/>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kern w:val="2"/>
                <w:sz w:val="18"/>
                <w:szCs w:val="18"/>
                <w:lang w:val="en-US" w:eastAsia="zh-CN" w:bidi="ar-SA"/>
              </w:rPr>
            </w:pPr>
            <w:r>
              <w:rPr>
                <w:rFonts w:hint="eastAsia" w:ascii="宋体" w:hAnsi="宋体" w:eastAsia="宋体" w:cs="宋体"/>
                <w:color w:val="000000"/>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lang w:val="en-US"/>
              </w:rPr>
            </w:pPr>
            <w:r>
              <w:rPr>
                <w:rFonts w:hint="eastAsia" w:ascii="宋体" w:hAnsi="宋体" w:eastAsia="宋体" w:cs="宋体"/>
                <w:color w:val="000000"/>
                <w:w w:val="78"/>
                <w:sz w:val="18"/>
                <w:szCs w:val="18"/>
                <w:lang w:val="en-US" w:eastAsia="zh-CN"/>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未建立出生医学证明管理制度和未按要求实施单位数</w:t>
            </w: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r>
      <w:tr>
        <w:trPr>
          <w:trHeight w:val="563" w:hRule="atLeast"/>
          <w:jc w:val="center"/>
        </w:trPr>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妇幼保健机构</w:t>
            </w:r>
          </w:p>
        </w:tc>
        <w:tc>
          <w:tcPr>
            <w:tcW w:w="3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3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r>
      <w:tr>
        <w:trPr>
          <w:trHeight w:val="933" w:hRule="atLeast"/>
          <w:jc w:val="center"/>
        </w:trPr>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其他医疗、保健机构</w:t>
            </w:r>
          </w:p>
        </w:tc>
        <w:tc>
          <w:tcPr>
            <w:tcW w:w="3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3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p>
        </w:tc>
      </w:tr>
      <w:tr>
        <w:trPr>
          <w:trHeight w:val="563" w:hRule="atLeast"/>
          <w:jc w:val="center"/>
        </w:trPr>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000000"/>
                <w:w w:val="78"/>
                <w:sz w:val="18"/>
                <w:szCs w:val="18"/>
              </w:rPr>
            </w:pPr>
            <w:r>
              <w:rPr>
                <w:rFonts w:hint="eastAsia" w:ascii="宋体" w:hAnsi="宋体" w:eastAsia="宋体" w:cs="宋体"/>
                <w:color w:val="000000"/>
                <w:w w:val="78"/>
                <w:sz w:val="18"/>
                <w:szCs w:val="18"/>
              </w:rPr>
              <w:t>合计</w:t>
            </w:r>
          </w:p>
        </w:tc>
        <w:tc>
          <w:tcPr>
            <w:tcW w:w="3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3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000000"/>
                <w:w w:val="78"/>
                <w:sz w:val="18"/>
                <w:szCs w:val="18"/>
              </w:rPr>
            </w:pPr>
          </w:p>
        </w:tc>
      </w:tr>
    </w:tbl>
    <w:p>
      <w:pPr>
        <w:spacing w:line="360" w:lineRule="auto"/>
        <w:rPr>
          <w:rFonts w:ascii="仿宋_GB2312" w:eastAsia="仿宋_GB2312"/>
          <w:bCs/>
          <w:sz w:val="32"/>
          <w:szCs w:val="32"/>
        </w:rPr>
        <w:sectPr>
          <w:pgSz w:w="16838" w:h="11906" w:orient="landscape"/>
          <w:pgMar w:top="1440" w:right="1800" w:bottom="1440" w:left="1800" w:header="850" w:footer="992" w:gutter="0"/>
          <w:pgNumType w:fmt="decimal"/>
          <w:cols w:space="720" w:num="1"/>
          <w:docGrid w:type="lines" w:linePitch="334" w:charSpace="0"/>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574FBC"/>
    <w:rsid w:val="FF574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2023-04-19T12:18:00Z</dcterms:created>
  <dc:creator>雨熹 Cisia</dc:creator>
  <cp:lastModifiedBy>雨熹 Cisia</cp:lastModifiedBy>
  <dcterms:modified xsi:type="dcterms:W3CDTF">2023-04-19T12:18:51Z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ADFAAC7768D8797A876B3F648A1BDABC_41</vt:lpwstr>
  </property>
</Properties>
</file>