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方正小标宋简体" w:eastAsia="方正小标宋简体" w:cs="Times New Roman"/>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b/>
          <w:bCs/>
          <w:color w:val="000000"/>
          <w:sz w:val="36"/>
          <w:szCs w:val="36"/>
        </w:rPr>
      </w:pPr>
      <w:r>
        <w:rPr>
          <w:rFonts w:hint="eastAsia" w:ascii="方正小标宋简体" w:eastAsia="方正小标宋简体" w:cs="Times New Roman"/>
          <w:color w:val="000000"/>
          <w:sz w:val="36"/>
          <w:szCs w:val="36"/>
          <w:lang w:val="en-US" w:eastAsia="zh-CN"/>
        </w:rPr>
        <w:t>2022年天津市中医</w:t>
      </w:r>
      <w:r>
        <w:rPr>
          <w:rFonts w:hint="eastAsia" w:ascii="方正小标宋简体" w:eastAsia="方正小标宋简体" w:cs="Times New Roman"/>
          <w:color w:val="000000"/>
          <w:sz w:val="36"/>
          <w:szCs w:val="36"/>
          <w:rtl w:val="0"/>
          <w:lang w:val="en-US" w:eastAsia="zh-CN"/>
        </w:rPr>
        <w:t>治未病</w:t>
      </w:r>
      <w:bookmarkStart w:id="0" w:name="_GoBack"/>
      <w:bookmarkEnd w:id="0"/>
      <w:r>
        <w:rPr>
          <w:rFonts w:hint="eastAsia" w:ascii="方正小标宋简体" w:eastAsia="方正小标宋简体" w:cs="Times New Roman"/>
          <w:color w:val="000000"/>
          <w:sz w:val="36"/>
          <w:szCs w:val="36"/>
          <w:rtl w:val="0"/>
          <w:lang w:val="en-US" w:eastAsia="zh-CN"/>
        </w:rPr>
        <w:t>适宜技术推广</w:t>
      </w:r>
      <w:r>
        <w:rPr>
          <w:rFonts w:hint="eastAsia" w:ascii="方正小标宋简体" w:eastAsia="方正小标宋简体" w:cs="Times New Roman"/>
          <w:color w:val="000000"/>
          <w:sz w:val="36"/>
          <w:szCs w:val="36"/>
          <w:lang w:val="en-US" w:eastAsia="zh-CN"/>
        </w:rPr>
        <w:t>项目名单</w:t>
      </w:r>
    </w:p>
    <w:tbl>
      <w:tblPr>
        <w:tblStyle w:val="5"/>
        <w:tblW w:w="1396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94"/>
        <w:gridCol w:w="1500"/>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0" w:type="dxa"/>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7394" w:type="dxa"/>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eastAsia="zh-CN"/>
              </w:rPr>
              <w:t>项目</w:t>
            </w:r>
            <w:r>
              <w:rPr>
                <w:rFonts w:hint="eastAsia" w:ascii="仿宋_GB2312" w:hAnsi="仿宋_GB2312" w:eastAsia="仿宋_GB2312" w:cs="仿宋_GB2312"/>
                <w:b/>
                <w:bCs/>
                <w:color w:val="000000"/>
                <w:kern w:val="0"/>
                <w:sz w:val="24"/>
                <w:szCs w:val="24"/>
              </w:rPr>
              <w:t>名称</w:t>
            </w:r>
          </w:p>
        </w:tc>
        <w:tc>
          <w:tcPr>
            <w:tcW w:w="1500" w:type="dxa"/>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负责人</w:t>
            </w:r>
          </w:p>
        </w:tc>
        <w:tc>
          <w:tcPr>
            <w:tcW w:w="4317" w:type="dxa"/>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50" w:type="dxa"/>
            <w:noWrap/>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7394"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调糖体质灸技术干预糖尿病前期在基层医院的试点推广研究</w:t>
            </w:r>
          </w:p>
        </w:tc>
        <w:tc>
          <w:tcPr>
            <w:tcW w:w="150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孙庆</w:t>
            </w:r>
          </w:p>
        </w:tc>
        <w:tc>
          <w:tcPr>
            <w:tcW w:w="4317" w:type="dxa"/>
            <w:noWrap/>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天津中医药大学第一附属医院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noWrap/>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7394"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“疏肝健脾”针膏联合技术干预阈下抑郁肝郁脾虚证在基层医院的试点推广研究</w:t>
            </w:r>
          </w:p>
        </w:tc>
        <w:tc>
          <w:tcPr>
            <w:tcW w:w="150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雒明池</w:t>
            </w:r>
          </w:p>
        </w:tc>
        <w:tc>
          <w:tcPr>
            <w:tcW w:w="4317" w:type="dxa"/>
            <w:noWrap/>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天津中医药大学第</w:t>
            </w:r>
            <w:r>
              <w:rPr>
                <w:rFonts w:hint="eastAsia" w:ascii="仿宋_GB2312" w:hAnsi="仿宋_GB2312" w:eastAsia="仿宋_GB2312" w:cs="仿宋_GB2312"/>
                <w:color w:val="000000"/>
                <w:kern w:val="0"/>
                <w:sz w:val="24"/>
                <w:szCs w:val="24"/>
                <w:lang w:eastAsia="zh-CN"/>
              </w:rPr>
              <w:t>二</w:t>
            </w:r>
            <w:r>
              <w:rPr>
                <w:rFonts w:hint="eastAsia" w:ascii="仿宋_GB2312" w:hAnsi="仿宋_GB2312" w:eastAsia="仿宋_GB2312" w:cs="仿宋_GB2312"/>
                <w:color w:val="000000"/>
                <w:kern w:val="0"/>
                <w:sz w:val="24"/>
                <w:szCs w:val="24"/>
              </w:rPr>
              <w:t>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0" w:type="dxa"/>
            <w:noWrap/>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7394"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穴位埋线技术干预腹型肥胖在基层医院的试点推广研究</w:t>
            </w:r>
          </w:p>
        </w:tc>
        <w:tc>
          <w:tcPr>
            <w:tcW w:w="150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孙庆</w:t>
            </w:r>
          </w:p>
        </w:tc>
        <w:tc>
          <w:tcPr>
            <w:tcW w:w="4317" w:type="dxa"/>
            <w:noWrap/>
            <w:vAlign w:val="center"/>
          </w:tcPr>
          <w:p>
            <w:pPr>
              <w:widowControl/>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天津中医药大学第一附属医院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noWrap/>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7394"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穴位贴敷技术干预腹泻型肠易激综合征（肝郁脾虚型）在基层医院的试点推广研究</w:t>
            </w:r>
          </w:p>
        </w:tc>
        <w:tc>
          <w:tcPr>
            <w:tcW w:w="150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李岩</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天津市公安医院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noWrap/>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7394"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“调压保健操”技术干预高血压前期及高血压病在基层医院的试点推广研究</w:t>
            </w:r>
          </w:p>
        </w:tc>
        <w:tc>
          <w:tcPr>
            <w:tcW w:w="150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杜宇征</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天津中医药大学第一附属医院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50" w:type="dxa"/>
            <w:noWrap/>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7394"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气虚血瘀体质贴技术干预动脉粥样硬化在基层医院的试点推广研究</w:t>
            </w:r>
          </w:p>
        </w:tc>
        <w:tc>
          <w:tcPr>
            <w:tcW w:w="150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周胜元</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天津中医药大学第</w:t>
            </w:r>
            <w:r>
              <w:rPr>
                <w:rFonts w:hint="eastAsia" w:ascii="仿宋_GB2312" w:hAnsi="仿宋_GB2312" w:eastAsia="仿宋_GB2312" w:cs="仿宋_GB2312"/>
                <w:color w:val="000000"/>
                <w:kern w:val="0"/>
                <w:sz w:val="24"/>
                <w:szCs w:val="24"/>
                <w:lang w:eastAsia="zh-CN"/>
              </w:rPr>
              <w:t>二</w:t>
            </w:r>
            <w:r>
              <w:rPr>
                <w:rFonts w:hint="eastAsia" w:ascii="仿宋_GB2312" w:hAnsi="仿宋_GB2312" w:eastAsia="仿宋_GB2312" w:cs="仿宋_GB2312"/>
                <w:color w:val="000000"/>
                <w:kern w:val="0"/>
                <w:sz w:val="24"/>
                <w:szCs w:val="24"/>
              </w:rPr>
              <w:t>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50" w:type="dxa"/>
            <w:noWrap/>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7394"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“调经助孕”针法相关技术干预卵巢早衰在基层医院的试点推广研究</w:t>
            </w:r>
          </w:p>
        </w:tc>
        <w:tc>
          <w:tcPr>
            <w:tcW w:w="150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谢肄聪</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天津医科大学总医院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noWrap/>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7394"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“资生明目法”技术干预气虚质儿童青少年近视在基层医院的试点推广研究</w:t>
            </w:r>
          </w:p>
        </w:tc>
        <w:tc>
          <w:tcPr>
            <w:tcW w:w="150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刘晶</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天津市南开区中医医院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0" w:type="dxa"/>
            <w:noWrap/>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7394"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揿针技术预防儿童假性近视在基层医院的试点推广研究</w:t>
            </w:r>
          </w:p>
        </w:tc>
        <w:tc>
          <w:tcPr>
            <w:tcW w:w="150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刘文</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天津医科大学眼科医院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noWrap/>
            <w:vAlign w:val="center"/>
          </w:tcPr>
          <w:p>
            <w:pPr>
              <w:widowControl/>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7394"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i w:val="0"/>
                <w:color w:val="000000"/>
                <w:kern w:val="0"/>
                <w:sz w:val="24"/>
                <w:szCs w:val="24"/>
                <w:u w:val="none"/>
                <w:lang w:val="en-US" w:eastAsia="zh-CN" w:bidi="ar"/>
              </w:rPr>
              <w:t xml:space="preserve">明目归源推拿技术干预学龄期儿童单纯性近视在基层医院的试点推广研究  </w:t>
            </w:r>
          </w:p>
        </w:tc>
        <w:tc>
          <w:tcPr>
            <w:tcW w:w="1500"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宋光明</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天津市武清区中医医院</w:t>
            </w:r>
          </w:p>
        </w:tc>
      </w:tr>
    </w:tbl>
    <w:p>
      <w:pPr>
        <w:spacing w:line="520" w:lineRule="exact"/>
        <w:rPr>
          <w:rFonts w:hint="eastAsia" w:ascii="仿宋_GB2312" w:hAnsi="仿宋_GB2312" w:eastAsia="仿宋_GB2312" w:cs="仿宋_GB2312"/>
          <w:color w:val="000000"/>
          <w:sz w:val="24"/>
          <w:szCs w:val="24"/>
        </w:rPr>
      </w:pPr>
    </w:p>
    <w:sectPr>
      <w:footerReference r:id="rId3" w:type="default"/>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- 18 -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E83"/>
    <w:rsid w:val="000401C7"/>
    <w:rsid w:val="00053356"/>
    <w:rsid w:val="00061287"/>
    <w:rsid w:val="00061CE5"/>
    <w:rsid w:val="000B37C0"/>
    <w:rsid w:val="000B7A53"/>
    <w:rsid w:val="000F704F"/>
    <w:rsid w:val="00114ED8"/>
    <w:rsid w:val="0011518A"/>
    <w:rsid w:val="001A5E83"/>
    <w:rsid w:val="001E4726"/>
    <w:rsid w:val="001F771A"/>
    <w:rsid w:val="00213896"/>
    <w:rsid w:val="0021509F"/>
    <w:rsid w:val="002248CC"/>
    <w:rsid w:val="00231873"/>
    <w:rsid w:val="0023384D"/>
    <w:rsid w:val="00256B98"/>
    <w:rsid w:val="0027684C"/>
    <w:rsid w:val="00284CCE"/>
    <w:rsid w:val="002C7C8D"/>
    <w:rsid w:val="003712CE"/>
    <w:rsid w:val="00383EB1"/>
    <w:rsid w:val="003A55D4"/>
    <w:rsid w:val="003D036B"/>
    <w:rsid w:val="003F2D1D"/>
    <w:rsid w:val="00422737"/>
    <w:rsid w:val="00475C13"/>
    <w:rsid w:val="00481688"/>
    <w:rsid w:val="004A3743"/>
    <w:rsid w:val="004F202F"/>
    <w:rsid w:val="005619CE"/>
    <w:rsid w:val="00565183"/>
    <w:rsid w:val="0056716E"/>
    <w:rsid w:val="00587C5F"/>
    <w:rsid w:val="005A6117"/>
    <w:rsid w:val="005B0C28"/>
    <w:rsid w:val="005B1BFC"/>
    <w:rsid w:val="005B2C30"/>
    <w:rsid w:val="005C243B"/>
    <w:rsid w:val="0061286F"/>
    <w:rsid w:val="0064542A"/>
    <w:rsid w:val="006464BF"/>
    <w:rsid w:val="006652AF"/>
    <w:rsid w:val="00673226"/>
    <w:rsid w:val="00686BFB"/>
    <w:rsid w:val="00694523"/>
    <w:rsid w:val="006C61F8"/>
    <w:rsid w:val="00723C67"/>
    <w:rsid w:val="007474DD"/>
    <w:rsid w:val="00767A5D"/>
    <w:rsid w:val="007724F0"/>
    <w:rsid w:val="007C185D"/>
    <w:rsid w:val="0081437F"/>
    <w:rsid w:val="00840180"/>
    <w:rsid w:val="008543F2"/>
    <w:rsid w:val="00893797"/>
    <w:rsid w:val="00894809"/>
    <w:rsid w:val="008E3ECF"/>
    <w:rsid w:val="008F3B13"/>
    <w:rsid w:val="009038B2"/>
    <w:rsid w:val="00904183"/>
    <w:rsid w:val="00907EA4"/>
    <w:rsid w:val="00910482"/>
    <w:rsid w:val="00945F0A"/>
    <w:rsid w:val="009603E1"/>
    <w:rsid w:val="0096687C"/>
    <w:rsid w:val="009A604D"/>
    <w:rsid w:val="009D5D09"/>
    <w:rsid w:val="00A10193"/>
    <w:rsid w:val="00A91963"/>
    <w:rsid w:val="00AB687D"/>
    <w:rsid w:val="00B63CCB"/>
    <w:rsid w:val="00B83B1D"/>
    <w:rsid w:val="00BA7176"/>
    <w:rsid w:val="00BB0E5A"/>
    <w:rsid w:val="00BE2058"/>
    <w:rsid w:val="00BE661A"/>
    <w:rsid w:val="00C77315"/>
    <w:rsid w:val="00C82CC0"/>
    <w:rsid w:val="00CC185B"/>
    <w:rsid w:val="00D10531"/>
    <w:rsid w:val="00D344FF"/>
    <w:rsid w:val="00D62CF0"/>
    <w:rsid w:val="00D662FC"/>
    <w:rsid w:val="00D93BDE"/>
    <w:rsid w:val="00D96013"/>
    <w:rsid w:val="00DC7FC1"/>
    <w:rsid w:val="00E251F8"/>
    <w:rsid w:val="00E25230"/>
    <w:rsid w:val="00E25B56"/>
    <w:rsid w:val="00E57C76"/>
    <w:rsid w:val="00E93AC6"/>
    <w:rsid w:val="00ED481F"/>
    <w:rsid w:val="00EE6385"/>
    <w:rsid w:val="00F05591"/>
    <w:rsid w:val="00F30D15"/>
    <w:rsid w:val="00F33288"/>
    <w:rsid w:val="00F60854"/>
    <w:rsid w:val="00F70A7A"/>
    <w:rsid w:val="00F73E4A"/>
    <w:rsid w:val="00F974E8"/>
    <w:rsid w:val="00FD61CA"/>
    <w:rsid w:val="00FD761F"/>
    <w:rsid w:val="00FF5F96"/>
    <w:rsid w:val="0C073958"/>
    <w:rsid w:val="0FDFB936"/>
    <w:rsid w:val="11DB1A3F"/>
    <w:rsid w:val="1B16485B"/>
    <w:rsid w:val="20A26961"/>
    <w:rsid w:val="24F177C3"/>
    <w:rsid w:val="27C29313"/>
    <w:rsid w:val="2B7F85CC"/>
    <w:rsid w:val="36FFD2A6"/>
    <w:rsid w:val="37253441"/>
    <w:rsid w:val="3BDEDBF0"/>
    <w:rsid w:val="3F7FD6DA"/>
    <w:rsid w:val="3F7FEB4E"/>
    <w:rsid w:val="3FFD2F64"/>
    <w:rsid w:val="53720ED0"/>
    <w:rsid w:val="587C37AE"/>
    <w:rsid w:val="5C7B442E"/>
    <w:rsid w:val="5DF44CFC"/>
    <w:rsid w:val="5DF4985C"/>
    <w:rsid w:val="67FD937D"/>
    <w:rsid w:val="67FF7A75"/>
    <w:rsid w:val="6B775260"/>
    <w:rsid w:val="6D0F6DCA"/>
    <w:rsid w:val="6DFB480D"/>
    <w:rsid w:val="75FC6330"/>
    <w:rsid w:val="771FEF3C"/>
    <w:rsid w:val="77ED4CB4"/>
    <w:rsid w:val="7998F417"/>
    <w:rsid w:val="79BFE5EE"/>
    <w:rsid w:val="7BFDC753"/>
    <w:rsid w:val="7BFEDFD5"/>
    <w:rsid w:val="7DDFD380"/>
    <w:rsid w:val="7DEE88EF"/>
    <w:rsid w:val="7EFD181E"/>
    <w:rsid w:val="7F5CDF61"/>
    <w:rsid w:val="7F6C280E"/>
    <w:rsid w:val="7F753BFE"/>
    <w:rsid w:val="7F7CD4A6"/>
    <w:rsid w:val="7F99CDCC"/>
    <w:rsid w:val="7FED1A5C"/>
    <w:rsid w:val="7FF7C713"/>
    <w:rsid w:val="8FFF9290"/>
    <w:rsid w:val="9F3556A2"/>
    <w:rsid w:val="A0BD807E"/>
    <w:rsid w:val="BFB7BBB7"/>
    <w:rsid w:val="BFBC2319"/>
    <w:rsid w:val="BFDE106F"/>
    <w:rsid w:val="BFFBA7D5"/>
    <w:rsid w:val="C9AE5388"/>
    <w:rsid w:val="C9EFDF84"/>
    <w:rsid w:val="CE4EB15B"/>
    <w:rsid w:val="D5EFABFF"/>
    <w:rsid w:val="D7F549FD"/>
    <w:rsid w:val="D97F97B0"/>
    <w:rsid w:val="DBD36FE6"/>
    <w:rsid w:val="DD55C554"/>
    <w:rsid w:val="DFF7F4F5"/>
    <w:rsid w:val="E9BB7556"/>
    <w:rsid w:val="EAF35B8F"/>
    <w:rsid w:val="EB5FBCE4"/>
    <w:rsid w:val="EC6B6637"/>
    <w:rsid w:val="EF68C297"/>
    <w:rsid w:val="EFBFBE98"/>
    <w:rsid w:val="EFDDE45C"/>
    <w:rsid w:val="F3BBE950"/>
    <w:rsid w:val="F7C7B183"/>
    <w:rsid w:val="F83FE06A"/>
    <w:rsid w:val="F9DA6F8B"/>
    <w:rsid w:val="F9FD7E29"/>
    <w:rsid w:val="FD0E7953"/>
    <w:rsid w:val="FDB6225D"/>
    <w:rsid w:val="FEF7277D"/>
    <w:rsid w:val="FEFF0437"/>
    <w:rsid w:val="FF57CBA4"/>
    <w:rsid w:val="FFD9E06C"/>
    <w:rsid w:val="FFFF29CA"/>
    <w:rsid w:val="FFFF5528"/>
    <w:rsid w:val="FFFFAA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qFormat/>
    <w:uiPriority w:val="99"/>
    <w:pPr>
      <w:ind w:left="100" w:leftChars="2500"/>
    </w:pPr>
  </w:style>
  <w:style w:type="paragraph" w:styleId="3">
    <w:name w:val="footer"/>
    <w:basedOn w:val="1"/>
    <w:link w:val="8"/>
    <w:semiHidden/>
    <w:qFormat/>
    <w:uiPriority w:val="99"/>
    <w:pPr>
      <w:tabs>
        <w:tab w:val="center" w:pos="4153"/>
        <w:tab w:val="right" w:pos="8306"/>
      </w:tabs>
      <w:snapToGrid w:val="0"/>
      <w:jc w:val="left"/>
    </w:pPr>
    <w:rPr>
      <w:sz w:val="18"/>
    </w:rPr>
  </w:style>
  <w:style w:type="paragraph" w:styleId="4">
    <w:name w:val="header"/>
    <w:basedOn w:val="1"/>
    <w:link w:val="9"/>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Date Char"/>
    <w:basedOn w:val="6"/>
    <w:link w:val="2"/>
    <w:semiHidden/>
    <w:qFormat/>
    <w:locked/>
    <w:uiPriority w:val="99"/>
    <w:rPr>
      <w:rFonts w:cs="Times New Roman"/>
    </w:rPr>
  </w:style>
  <w:style w:type="character" w:customStyle="1" w:styleId="8">
    <w:name w:val="Footer Char"/>
    <w:basedOn w:val="6"/>
    <w:link w:val="3"/>
    <w:semiHidden/>
    <w:qFormat/>
    <w:locked/>
    <w:uiPriority w:val="99"/>
    <w:rPr>
      <w:rFonts w:ascii="Calibri" w:hAnsi="Calibri" w:cs="Times New Roman"/>
      <w:sz w:val="18"/>
      <w:szCs w:val="18"/>
    </w:rPr>
  </w:style>
  <w:style w:type="character" w:customStyle="1" w:styleId="9">
    <w:name w:val="Header Char"/>
    <w:basedOn w:val="6"/>
    <w:link w:val="4"/>
    <w:semiHidden/>
    <w:qFormat/>
    <w:locked/>
    <w:uiPriority w:val="99"/>
    <w:rPr>
      <w:rFonts w:ascii="Calibri" w:hAnsi="Calibri" w:cs="Times New Roman"/>
      <w:sz w:val="18"/>
      <w:szCs w:val="18"/>
    </w:rPr>
  </w:style>
  <w:style w:type="character" w:customStyle="1" w:styleId="10">
    <w:name w:val="font11"/>
    <w:basedOn w:val="6"/>
    <w:qFormat/>
    <w:uiPriority w:val="99"/>
    <w:rPr>
      <w:rFonts w:ascii="仿宋_GB2312" w:eastAsia="仿宋_GB2312" w:cs="仿宋_GB2312"/>
      <w:color w:val="000000"/>
      <w:sz w:val="22"/>
      <w:szCs w:val="22"/>
      <w:u w:val="none"/>
    </w:rPr>
  </w:style>
  <w:style w:type="character" w:customStyle="1" w:styleId="11">
    <w:name w:val="font21"/>
    <w:basedOn w:val="6"/>
    <w:qFormat/>
    <w:uiPriority w:val="99"/>
    <w:rPr>
      <w:rFonts w:ascii="宋体" w:hAnsi="宋体" w:eastAsia="宋体" w:cs="宋体"/>
      <w:color w:val="000000"/>
      <w:sz w:val="22"/>
      <w:szCs w:val="22"/>
      <w:u w:val="none"/>
    </w:rPr>
  </w:style>
  <w:style w:type="character" w:customStyle="1" w:styleId="12">
    <w:name w:val="font31"/>
    <w:basedOn w:val="6"/>
    <w:qFormat/>
    <w:uiPriority w:val="99"/>
    <w:rPr>
      <w:rFonts w:ascii="仿宋_GB2312" w:eastAsia="仿宋_GB2312" w:cs="仿宋_GB2312"/>
      <w:color w:val="000000"/>
      <w:sz w:val="22"/>
      <w:szCs w:val="22"/>
      <w:u w:val="none"/>
      <w:vertAlign w:val="subscript"/>
    </w:rPr>
  </w:style>
  <w:style w:type="character" w:customStyle="1" w:styleId="13">
    <w:name w:val="font0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1598</Words>
  <Characters>9115</Characters>
  <Lines>0</Lines>
  <Paragraphs>0</Paragraphs>
  <TotalTime>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2019-09-04T06:51:00Z</dcterms:created>
  <dc:creator>马杰</dc:creator>
  <cp:lastModifiedBy>kylin</cp:lastModifiedBy>
  <cp:lastPrinted>2021-10-27T09:28:00Z</cp:lastPrinted>
  <dcterms:modified xsi:type="dcterms:W3CDTF">2022-06-24T18:14:35Z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787BDE2649BE4E968432C1CFAA53FD46</vt:lpwstr>
  </property>
</Properties>
</file>