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天津市卫生健康委系统名中医推荐人选汇总表</w:t>
      </w:r>
    </w:p>
    <w:p>
      <w:pPr>
        <w:pStyle w:val="2"/>
      </w:pPr>
      <w:bookmarkStart w:id="0" w:name="_GoBack"/>
      <w:bookmarkEnd w:id="0"/>
    </w:p>
    <w:tbl>
      <w:tblPr>
        <w:tblStyle w:val="4"/>
        <w:tblW w:w="99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1101"/>
        <w:gridCol w:w="777"/>
        <w:gridCol w:w="1219"/>
        <w:gridCol w:w="815"/>
        <w:gridCol w:w="1374"/>
        <w:gridCol w:w="1332"/>
        <w:gridCol w:w="1042"/>
        <w:gridCol w:w="15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8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从事中医药工作年限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从事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职业资格类别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(中医类别（中医）、中医类别（中西医结合）、临床类别3选1)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专业技术职称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所在单位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吴雄志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200107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中西医结合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中医类别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（中西医结合）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主任医师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天津市中西医结合医院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（天津市南开医院）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张勉之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199509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</w:rPr>
              <w:footnoteReference w:id="0"/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中西医结合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临床类别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主任医师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天津市中医药研究院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卢桂玲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197410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皮肤病与性病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临床类别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主任医师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天津市中医药研究院附属医院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郭利平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199108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中医内科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中医类别（中医）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主任医师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天津市中医药研究院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陈强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199508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中医类别（中医）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主任医师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天津市第四中心医院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潘赞红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199408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中药学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中医类别(中医)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主任药师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天津市第二人民医院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刘纳文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199307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中医内科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中医类别(中</w:t>
            </w:r>
          </w:p>
          <w:p>
            <w:pPr>
              <w:widowControl/>
              <w:jc w:val="center"/>
              <w:textAlignment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医 )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主任医师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天津市第一中心 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马兆润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198101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35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中医内科学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中医类别(中</w:t>
            </w:r>
          </w:p>
          <w:p>
            <w:pPr>
              <w:widowControl/>
              <w:jc w:val="center"/>
              <w:textAlignment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医 )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主任医师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 w:bidi="ar"/>
              </w:rPr>
              <w:t>天津市海河医院</w:t>
            </w:r>
          </w:p>
        </w:tc>
      </w:tr>
    </w:tbl>
    <w:p>
      <w:pPr>
        <w:spacing w:line="240" w:lineRule="auto"/>
        <w:jc w:val="left"/>
      </w:pPr>
    </w:p>
    <w:sectPr>
      <w:pgSz w:w="11906" w:h="16838"/>
      <w:pgMar w:top="1701" w:right="1134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3"/>
        <w:snapToGrid w:val="0"/>
      </w:pPr>
      <w:r>
        <w:rPr>
          <w:rStyle w:val="6"/>
        </w:rPr>
        <w:footnoteRef/>
      </w:r>
      <w:r>
        <w:t xml:space="preserve"> </w:t>
      </w:r>
      <w:r>
        <w:rPr>
          <w:rFonts w:hint="eastAsia"/>
          <w:lang w:eastAsia="zh-CN"/>
        </w:rPr>
        <w:t>临床工作</w:t>
      </w:r>
      <w:r>
        <w:rPr>
          <w:rFonts w:hint="eastAsia"/>
          <w:lang w:val="en-US" w:eastAsia="zh-CN"/>
        </w:rPr>
        <w:t>22年，取得中西医结合专业技术资格满15年。符合西学中人员申报条件。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34B47D9D"/>
    <w:rsid w:val="041133B3"/>
    <w:rsid w:val="32421280"/>
    <w:rsid w:val="34B47D9D"/>
    <w:rsid w:val="3B5E272B"/>
    <w:rsid w:val="41F126C2"/>
    <w:rsid w:val="50A3216A"/>
    <w:rsid w:val="550D63A0"/>
    <w:rsid w:val="65C2115C"/>
    <w:rsid w:val="65D42813"/>
    <w:rsid w:val="67322189"/>
    <w:rsid w:val="6A2556D9"/>
    <w:rsid w:val="6D4A082B"/>
    <w:rsid w:val="B5FF7773"/>
    <w:rsid w:val="DF6DB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qFormat/>
    <w:uiPriority w:val="0"/>
    <w:rPr>
      <w:vertAlign w:val="superscript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2023-10-19T17:24:00Z</dcterms:created>
  <dc:creator>王僖</dc:creator>
  <cp:lastModifiedBy>王僖</cp:lastModifiedBy>
  <cp:lastPrinted>2023-10-25T17:08:00Z</cp:lastPrinted>
  <dcterms:modified xsi:type="dcterms:W3CDTF">2023-11-03T09:09:21Z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885A813DEFDD4295B02191D7D681A9E2_11</vt:lpwstr>
  </property>
</Properties>
</file>