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1000" w:lineRule="exact"/>
        <w:jc w:val="center"/>
        <w:outlineLvl w:val="0"/>
        <w:rPr>
          <w:rFonts w:hint="eastAsia" w:ascii="仿宋_GB2312" w:hAnsi="宋体" w:eastAsia="仿宋_GB2312"/>
          <w:sz w:val="28"/>
          <w:szCs w:val="28"/>
        </w:rPr>
      </w:pPr>
      <w:bookmarkStart w:id="0" w:name="_Toc9573"/>
      <w:r>
        <w:rPr>
          <w:rFonts w:hint="eastAsia" w:ascii="仿宋_GB2312" w:hAnsi="宋体" w:eastAsia="仿宋_GB2312"/>
          <w:bCs/>
          <w:sz w:val="28"/>
          <w:szCs w:val="28"/>
        </w:rPr>
        <w:t>附表一：</w:t>
      </w:r>
      <w:r>
        <w:rPr>
          <w:rFonts w:hint="eastAsia" w:ascii="仿宋_GB2312" w:hAnsi="宋体" w:eastAsia="仿宋_GB2312"/>
          <w:sz w:val="28"/>
          <w:szCs w:val="28"/>
        </w:rPr>
        <w:t>投标人基本情况表</w:t>
      </w:r>
      <w:bookmarkEnd w:id="0"/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投标人全称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主要业务范围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法定代表人名称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投标人地址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传真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现有职工人数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等级资质证书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62" w:firstLineChars="150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等级：证书号：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质量管理体系证书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62" w:firstLineChars="150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</w:rPr>
              <w:t>等级：证书号：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ind w:firstLine="560" w:firstLineChars="200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组织机构简介：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（部室划分、各部室人数、中高级职称等人数）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616" w:firstLineChars="200"/>
              <w:rPr>
                <w:rFonts w:ascii="仿宋_GB2312" w:hAnsi="宋体" w:eastAsia="仿宋_GB2312" w:cs="仿宋_GB2312"/>
                <w:spacing w:val="14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注：格式可自拟或扩展</w:t>
      </w:r>
    </w:p>
    <w:p>
      <w:pPr>
        <w:autoSpaceDE w:val="0"/>
        <w:autoSpaceDN w:val="0"/>
        <w:adjustRightInd w:val="0"/>
        <w:snapToGrid w:val="0"/>
        <w:spacing w:line="50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0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0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投标人：</w:t>
      </w:r>
      <w:r>
        <w:rPr>
          <w:rFonts w:hint="eastAsia" w:ascii="仿宋_GB2312" w:hAnsi="宋体" w:eastAsia="仿宋_GB2312" w:cs="宋体"/>
          <w:spacing w:val="14"/>
          <w:kern w:val="0"/>
          <w:sz w:val="28"/>
          <w:szCs w:val="28"/>
          <w:u w:val="single"/>
        </w:rPr>
        <w:t>（单位全称）（盖章）</w:t>
      </w:r>
    </w:p>
    <w:p>
      <w:bookmarkStart w:id="1" w:name="_Toc14783"/>
      <w:r>
        <w:rPr>
          <w:rFonts w:hint="eastAsia" w:ascii="仿宋_GB2312" w:hAnsi="宋体" w:eastAsia="仿宋_GB2312" w:cs="宋体"/>
          <w:sz w:val="28"/>
          <w:szCs w:val="28"/>
        </w:rPr>
        <w:t>日期：    年 月 日</w:t>
      </w:r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84B6E"/>
    <w:rsid w:val="623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2019-04-30T02:45:00Z</dcterms:created>
  <dc:creator>雨熹 Cisia</dc:creator>
  <cp:lastModifiedBy>雨熹 Cisia</cp:lastModifiedBy>
  <dcterms:modified xsi:type="dcterms:W3CDTF">2019-04-30T02:45:49Z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