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新型冠状病毒肺炎流行期间商场卫生防护指南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一、适用范围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本指南适用于新型冠状病毒肺炎流行期间，正常运营的商场（商业综合体）等的卫生防护。主要内容包括经营场所运营管理、环境卫生要求、加强清洁消毒、个人卫生防护和功能区要求等。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二、经营场所运营管理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（一）落实主体责任。</w:t>
      </w:r>
      <w:r>
        <w:rPr>
          <w:rFonts w:hint="eastAsia" w:eastAsia="仿宋_GB2312"/>
          <w:sz w:val="32"/>
          <w:szCs w:val="32"/>
        </w:rPr>
        <w:t>商场负责人是疫情防控第一责任人，建立防控制度，做好员工信息采集工作。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（二）提高风险防范意识。</w:t>
      </w:r>
      <w:r>
        <w:rPr>
          <w:rFonts w:hint="eastAsia" w:eastAsia="仿宋_GB2312"/>
          <w:sz w:val="32"/>
          <w:szCs w:val="32"/>
        </w:rPr>
        <w:t>可通过视频滚动播放或张贴宣传材料等，加强从业人员和顾客对新冠病毒感染的风险防范认知。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（三）加强健康管理。</w:t>
      </w:r>
      <w:r>
        <w:rPr>
          <w:rFonts w:hint="eastAsia" w:eastAsia="仿宋_GB2312"/>
          <w:sz w:val="32"/>
          <w:szCs w:val="32"/>
        </w:rPr>
        <w:t>员工在岗期间注意自身健康状况监测，当出现发热、咳嗽等症状时，要及时汇报并按规定去定点医院就医。合理安排从业人员轮休。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（四）实施人员体温检测。</w:t>
      </w:r>
      <w:r>
        <w:rPr>
          <w:rFonts w:hint="eastAsia" w:eastAsia="仿宋_GB2312"/>
          <w:sz w:val="32"/>
          <w:szCs w:val="32"/>
        </w:rPr>
        <w:t>应当在经营场所门口设置专人对每位上岗员工和顾客测量体温，体温正常方可进入。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（五）所有人应当佩戴口罩。</w:t>
      </w:r>
      <w:r>
        <w:rPr>
          <w:rFonts w:hint="eastAsia" w:eastAsia="仿宋_GB2312"/>
          <w:sz w:val="32"/>
          <w:szCs w:val="32"/>
        </w:rPr>
        <w:t>所有员工佩戴口罩上岗。安排专人提醒顾客在进入大型商场之前佩戴口罩，回家后注意洗手；顾客不戴口罩时，拒绝其进入大型商场购物。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（六）禁止组织聚集性活动。</w:t>
      </w:r>
      <w:r>
        <w:rPr>
          <w:rFonts w:hint="eastAsia" w:eastAsia="仿宋_GB2312"/>
          <w:sz w:val="32"/>
          <w:szCs w:val="32"/>
        </w:rPr>
        <w:t>避免集体餐食，集中会议、培训、娱乐等；不得组织开展大规模促销活动、展览展示等聚集性活动；员工应当避免自发性的聚集活动。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（七）暂停部分服务设施。</w:t>
      </w:r>
      <w:r>
        <w:rPr>
          <w:rFonts w:hint="eastAsia" w:eastAsia="仿宋_GB2312"/>
          <w:sz w:val="32"/>
          <w:szCs w:val="32"/>
        </w:rPr>
        <w:t>暂停母婴室、儿童游乐场所、室内娱乐场所服务；无法暂时关闭的，必须对全部公共设施进行消毒后开放。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（八）实行错时分桌就餐。</w:t>
      </w:r>
      <w:r>
        <w:rPr>
          <w:rFonts w:hint="eastAsia" w:eastAsia="仿宋_GB2312"/>
          <w:sz w:val="32"/>
          <w:szCs w:val="32"/>
        </w:rPr>
        <w:t>员工应当采取错峰、打包的方式就餐，可考虑一人一桌就餐；避免聚集堂食用餐，尽量减少近距离交谈。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（九）合理使用电梯。</w:t>
      </w:r>
      <w:r>
        <w:rPr>
          <w:rFonts w:hint="eastAsia" w:eastAsia="仿宋_GB2312"/>
          <w:sz w:val="32"/>
          <w:szCs w:val="32"/>
        </w:rPr>
        <w:t>所有人员乘梯时相互之间注意保持适当距离；低楼层购物推荐走安全通道，较高楼层优先使用扶梯并尽量避免与扶手直接接触，高楼层乘用直梯时，不要直接用手接触按键并快进快出。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（十）设置应急区域。</w:t>
      </w:r>
      <w:r>
        <w:rPr>
          <w:rFonts w:hint="eastAsia" w:eastAsia="仿宋_GB2312"/>
          <w:sz w:val="32"/>
          <w:szCs w:val="32"/>
        </w:rPr>
        <w:t>可在经营场所内设立应急区域；当出现疑似症状人员时，及时到该区域进行暂时隔离，再按照相关规定处理。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（十一）严格控制顾客流量。</w:t>
      </w:r>
      <w:r>
        <w:rPr>
          <w:rFonts w:hint="eastAsia" w:eastAsia="仿宋_GB2312"/>
          <w:sz w:val="32"/>
          <w:szCs w:val="32"/>
        </w:rPr>
        <w:t>商场按照通道面积计算，每4平方米最多容纳一名顾客。当超市内顾客总量达到限额人数时，停止顾客进入商场。对商场门口等待的顾客要维护好秩序，有序排队入场，前后顾客间保持1米以上距离，避免人员聚集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（十二）严格执行扫码入场。</w:t>
      </w:r>
      <w:r>
        <w:rPr>
          <w:rFonts w:hint="eastAsia" w:eastAsia="仿宋_GB2312"/>
          <w:sz w:val="32"/>
          <w:szCs w:val="32"/>
        </w:rPr>
        <w:t>在商场出入口张贴“津门战疫”小程序二维码，人员扫码后方可入场，并安排专门人员引导、辅助不会操作人员进行登记。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三、环境卫生要求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（一）加强室内通风。</w:t>
      </w:r>
      <w:r>
        <w:rPr>
          <w:rFonts w:hint="eastAsia" w:eastAsia="仿宋_GB2312"/>
          <w:sz w:val="32"/>
          <w:szCs w:val="32"/>
        </w:rPr>
        <w:t>在保证经营场所温度达标前提下，加强室内空气流通，首选自然通风，尽可能打开门窗通风换气，保证室内空气卫生质量符合《公共场所卫生指标及限值要求》（GB37488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2019）。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运行的空调通风系统应当每周对开放式冷却塔、过滤网、过滤器、净化器、风口、空气处理机组、表冷器、加热（湿）器、冷凝水盘等设备部件进行清洗、消毒或更换。若场所内空调无消毒装置，需关闭回风系统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（二）垃圾清运处理。</w:t>
      </w:r>
      <w:r>
        <w:rPr>
          <w:rFonts w:hint="eastAsia" w:eastAsia="仿宋_GB2312"/>
          <w:sz w:val="32"/>
          <w:szCs w:val="32"/>
        </w:rPr>
        <w:t>每天产生的垃圾应当在专门垃圾处理区域内分类管理、定点暂放、及时清理。存放垃圾时，应当在垃圾桶内套垃圾袋，并加盖密闭，防止招引飞虫和污染其他食品和器具。垃圾暂存地周围应当保持清洁，每天至少进行一次消毒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（三）其他卫生要求。</w:t>
      </w:r>
      <w:r>
        <w:rPr>
          <w:rFonts w:hint="eastAsia" w:eastAsia="仿宋_GB2312"/>
          <w:sz w:val="32"/>
          <w:szCs w:val="32"/>
        </w:rPr>
        <w:t>确保商场地面无污水。下水道口应当每天清洁、除垢、消毒。确保公共卫生间及时清洁，做到无积污、无蝇蛆、无异味。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四、加强清洁消毒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（一）加强餐饮具消毒。</w:t>
      </w:r>
      <w:r>
        <w:rPr>
          <w:rFonts w:hint="eastAsia" w:eastAsia="仿宋_GB2312"/>
          <w:sz w:val="32"/>
          <w:szCs w:val="32"/>
        </w:rPr>
        <w:t>员工用餐场所应当保持通风换气，加强公用餐（饮）具的清洁消毒，餐（饮）具应当一人一具一用一消毒，每日对餐桌椅及地面进行清洁和消毒。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（二）物体表面清洁消毒。</w:t>
      </w:r>
      <w:r>
        <w:rPr>
          <w:rFonts w:hint="eastAsia" w:eastAsia="仿宋_GB2312"/>
          <w:sz w:val="32"/>
          <w:szCs w:val="32"/>
        </w:rPr>
        <w:t>应当保持环境整洁卫生，每天定期消毒，并做好清洁消毒记录。对高频接触的物体表面（如收银台、柜台、休息区、服务台、游戏机、电梯间按钮、扶手、门把手、公共桌椅座椅、公共垃圾桶、购物篮、购物车、临时物品存储柜等），可用含有效氯250mg/L～500mg/L的含氯消毒剂进行喷洒或擦拭，也可采用消毒湿巾进行擦拭。建议每天至少在营业前消毒一次，可根据客流量增加情况适当增加消毒次数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（三）垃圾桶消毒。</w:t>
      </w:r>
      <w:r>
        <w:rPr>
          <w:rFonts w:hint="eastAsia" w:eastAsia="仿宋_GB2312"/>
          <w:sz w:val="32"/>
          <w:szCs w:val="32"/>
        </w:rPr>
        <w:t>可定期对垃圾桶等垃圾盛放容器进行消毒处理。可用含有效氯250mg/L～500mg/L的含氯消毒剂进行喷洒或擦拭，也可采用消毒湿巾进行擦拭。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　  </w:t>
      </w:r>
      <w:r>
        <w:rPr>
          <w:rFonts w:hint="eastAsia" w:ascii="楷体_GB2312" w:eastAsia="楷体_GB2312"/>
          <w:sz w:val="32"/>
          <w:szCs w:val="32"/>
        </w:rPr>
        <w:t>（四）卫生洁具消毒。</w:t>
      </w:r>
      <w:r>
        <w:rPr>
          <w:rFonts w:hint="eastAsia" w:eastAsia="仿宋_GB2312"/>
          <w:sz w:val="32"/>
          <w:szCs w:val="32"/>
        </w:rPr>
        <w:t>卫生洁具可用有效氯含量为500mg/L的含氯消毒剂浸泡或擦拭消毒，作用30分钟后，清水冲洗干净，晾干待用。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（五）消毒工作服。</w:t>
      </w:r>
      <w:r>
        <w:rPr>
          <w:rFonts w:hint="eastAsia" w:eastAsia="仿宋_GB2312"/>
          <w:sz w:val="32"/>
          <w:szCs w:val="32"/>
        </w:rPr>
        <w:t>定期更换工作服；可用流通蒸汽或煮沸消毒30分钟，或先用500mg/L的含氯消毒液浸泡30分钟，然后常规清洗。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（六）方便顾客洗手。</w:t>
      </w:r>
      <w:r>
        <w:rPr>
          <w:rFonts w:hint="eastAsia" w:eastAsia="仿宋_GB2312"/>
          <w:sz w:val="32"/>
          <w:szCs w:val="32"/>
        </w:rPr>
        <w:t>确保经营场所内洗手设施运行正常，在问询台和收银台等处配备速干手消毒剂；有条件时可配备感应式手消毒设施。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五、个人健康防护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（一）佩戴口罩。从业人员在岗时应当佩戴防护口罩，与顾客交流时不得摘下口罩。顾客在商场内要一直佩戴口罩。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（二）保持安全距离。从业人员与顾客服务交流时宜保持一定距离和避免直接接触。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三）注意手卫生。工作人员在上岗期间应当经常洗手，可用有效的含醇速干手消毒剂；特殊条件下，也可使用含氯或过氧化氢手消毒剂；有肉眼可见污染物时，应当使用洗手液在流动水下洗手。在工作中避免用手或手套触碰眼睛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（四）商场内的重点防护人群包括柜台销售人员、收银员、接货员、理货员、保洁员、保安等与顾客接触较多的工作人员，需要注意在上岗时佩戴手套和口罩。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（五）接货员和采购人员传递文件或物品的前后都要洗手，传递时都要佩戴口罩；对于负责收发文件或其他用品频繁的工作人员，应当佩戴口罩和手套。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（六）收银员优先采用无线扫码支付方式，有条件的商场现金收银岗位人员可配护目镜。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（七）商场快递交接优先考虑网络下单付款和使用快递柜办理交接。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六、商场功能区要求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（一）商场中的酒吧、舞厅、电影院、电子游戏厅等人员密集的娱乐区域应当考虑关闭。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（二）商场中的学习培训机构应当暂停组织集中学习培训，推荐使用网络远程授课方式。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（三）商场中的服装专卖店等物品销售区，销售人员与顾客交谈时保持1米以上距离，尽量不要直接接触；视情况适当控制销售大厅的顾客人员数量。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（四）商场中的运动健身区，建议顾客适当缩减健身时长；顾客健身时应当相对分散。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（五）商场中的餐饮集中区，应当推荐顾客采用打包带走方式用餐；或提供远程网络订餐，顾客取餐时注意不与服务人员直接接触。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（六）关于商场中的超市，环境卫生防护可按照专门要求办理。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39EE"/>
    <w:rsid w:val="714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2020-02-21T02:06:00Z</dcterms:created>
  <dc:creator>溪云再起</dc:creator>
  <cp:lastModifiedBy>溪云再起</cp:lastModifiedBy>
  <dcterms:modified xsi:type="dcterms:W3CDTF">2020-02-21T02:07:55Z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