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E4" w:rsidRDefault="000214E4" w:rsidP="000214E4">
      <w:pPr>
        <w:pStyle w:val="a3"/>
        <w:spacing w:before="0" w:beforeAutospacing="0" w:after="0" w:afterAutospacing="0"/>
        <w:jc w:val="both"/>
        <w:rPr>
          <w:rFonts w:ascii="仿宋_GB2312" w:eastAsia="仿宋_GB2312"/>
          <w:sz w:val="32"/>
          <w:szCs w:val="32"/>
        </w:rPr>
      </w:pPr>
      <w:r>
        <w:rPr>
          <w:rFonts w:ascii="仿宋_GB2312" w:eastAsia="仿宋_GB2312" w:hint="eastAsia"/>
          <w:sz w:val="32"/>
          <w:szCs w:val="32"/>
        </w:rPr>
        <w:t>附件</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center"/>
        <w:rPr>
          <w:rFonts w:ascii="仿宋_GB2312" w:eastAsia="仿宋_GB2312" w:hint="eastAsia"/>
          <w:sz w:val="32"/>
          <w:szCs w:val="32"/>
        </w:rPr>
      </w:pPr>
      <w:r>
        <w:rPr>
          <w:rStyle w:val="a4"/>
          <w:rFonts w:ascii="仿宋_GB2312" w:eastAsia="仿宋_GB2312" w:hint="eastAsia"/>
          <w:sz w:val="32"/>
          <w:szCs w:val="32"/>
        </w:rPr>
        <w:t>贾永青同志主要事迹</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xml:space="preserve">　　贾永青，女，1982年生，中共党员，河北医科大学妇产医学硕士，2011年以第一名的优异成绩被定州市人民医院录用。从医3年多以来，她怀着对医学的挚爱之心和全心全意为患者服务的信念，勤奋学习，努力工作，赢得了患者和同事的信赖与好评。在她身患癌症后，她顽强地与时间赛跑、和病魔抗争，一边接受治疗，一边依然奋战在临床一线，体现出顽强的革命意志和无私的奉献精神。贾永青先后获得“定州好人”、定州市“三八红旗手”、“十佳爱岗敬业先进人物”、“感动保定”十大人物、河北省“特别关注最美青工”、“河北雷锋”、“白求恩式卫生计生工作者”、全国“最美青工”等荣誉称号。她的事迹经中央电视台“新闻联播”、“朝闻天下”报道后取得了良好的社会反响。</w:t>
      </w:r>
    </w:p>
    <w:p w:rsidR="000214E4" w:rsidRDefault="000214E4" w:rsidP="000214E4">
      <w:pPr>
        <w:pStyle w:val="a3"/>
        <w:spacing w:before="0" w:beforeAutospacing="0" w:after="0" w:afterAutospacing="0"/>
        <w:jc w:val="center"/>
        <w:rPr>
          <w:rFonts w:ascii="仿宋_GB2312" w:eastAsia="仿宋_GB2312" w:hint="eastAsia"/>
          <w:sz w:val="32"/>
          <w:szCs w:val="32"/>
        </w:rPr>
      </w:pPr>
      <w:r>
        <w:rPr>
          <w:rFonts w:ascii="仿宋_GB2312" w:eastAsia="仿宋_GB2312" w:hint="eastAsia"/>
          <w:sz w:val="32"/>
          <w:szCs w:val="32"/>
        </w:rPr>
        <w:br/>
      </w:r>
      <w:r>
        <w:rPr>
          <w:rStyle w:val="a4"/>
          <w:rFonts w:ascii="仿宋_GB2312" w:eastAsia="仿宋_GB2312" w:hint="eastAsia"/>
          <w:sz w:val="32"/>
          <w:szCs w:val="32"/>
        </w:rPr>
        <w:t>贾立群同志主要事迹</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br/>
        <w:t xml:space="preserve">　　贾立群，男，1953年生，中共党员，北京儿童医院超声科主任。从医36年来，他始终坚守在门诊一线，默默耕耘，无私奉献，接诊量达30多万人次，无一漏诊误诊；确诊7</w:t>
      </w:r>
      <w:r>
        <w:rPr>
          <w:rFonts w:ascii="仿宋_GB2312" w:eastAsia="仿宋_GB2312" w:hint="eastAsia"/>
          <w:sz w:val="32"/>
          <w:szCs w:val="32"/>
        </w:rPr>
        <w:lastRenderedPageBreak/>
        <w:t>万多疑难病例，挽救了2000多个急危重症患儿的生命。为减少患儿等候时间，他信守“24小时随叫随到”的承诺，时常顾不上吃午饭；他带领团队改革创新，将预约时间从2个月缩短为2天，将部分患儿的住院手术诊治改进为门诊微创诊治，减少医疗费用。他多年来缝死白大褂兜口，谢绝患儿家长各种形式的馈赠。他的医术、医德、医风深受患儿家长和业内同行的信赖和肯定。先后获得“全国医药卫生系统创先争优活动先进个人”、“北京市先进工作者”、“首都十大健康卫士”、“北京市群众心目中的好党员”、2012年“我最喜爱的健康卫士”、第四届全国道德模范等荣誉称号。</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center"/>
        <w:rPr>
          <w:rFonts w:ascii="仿宋_GB2312" w:eastAsia="仿宋_GB2312" w:hint="eastAsia"/>
          <w:sz w:val="32"/>
          <w:szCs w:val="32"/>
        </w:rPr>
      </w:pPr>
      <w:r>
        <w:rPr>
          <w:rStyle w:val="a4"/>
          <w:rFonts w:ascii="仿宋_GB2312" w:eastAsia="仿宋_GB2312" w:hint="eastAsia"/>
          <w:sz w:val="32"/>
          <w:szCs w:val="32"/>
        </w:rPr>
        <w:t>胡佩兰同志主要事迹</w:t>
      </w:r>
      <w:r>
        <w:rPr>
          <w:rFonts w:ascii="仿宋_GB2312" w:eastAsia="仿宋_GB2312" w:hint="eastAsia"/>
          <w:sz w:val="32"/>
          <w:szCs w:val="32"/>
        </w:rPr>
        <w:t> </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xml:space="preserve">　　胡佩兰，女，1916年生，1944年毕业于河南大学医学部，1956年由铁道部派到郑州铁路中心医院工作，任医院妇产科主任，1986年退休后，继续在社区卫生服务中心为群众服务。2014年1月22日逝世，享年98岁。她在20世纪50年代就获得过全国铁路劳模，退休后一直在社区服务中心坚持坐诊27年,即使在腰椎间盘突出病情严重时，仍坚持坐</w:t>
      </w:r>
      <w:proofErr w:type="gramStart"/>
      <w:r>
        <w:rPr>
          <w:rFonts w:ascii="仿宋_GB2312" w:eastAsia="仿宋_GB2312" w:hint="eastAsia"/>
          <w:sz w:val="32"/>
          <w:szCs w:val="32"/>
        </w:rPr>
        <w:t>小推椅每</w:t>
      </w:r>
      <w:proofErr w:type="gramEnd"/>
      <w:r>
        <w:rPr>
          <w:rFonts w:ascii="仿宋_GB2312" w:eastAsia="仿宋_GB2312" w:hint="eastAsia"/>
          <w:sz w:val="32"/>
          <w:szCs w:val="32"/>
        </w:rPr>
        <w:t>周出诊6天,从未间断。行医70年来，她看病坚持亲自做检查、写病历，坚持在有效的前提下尽量开便宜药，很少超过一百元，努力为病人解决身心的难题。她生活节俭，但经常拿出微薄的收入给病人垫付医药费。她满怀热忱，成</w:t>
      </w:r>
      <w:r>
        <w:rPr>
          <w:rFonts w:ascii="仿宋_GB2312" w:eastAsia="仿宋_GB2312" w:hint="eastAsia"/>
          <w:sz w:val="32"/>
          <w:szCs w:val="32"/>
        </w:rPr>
        <w:lastRenderedPageBreak/>
        <w:t>为年龄最大的注册志愿者，共捐建了50多个“希望书屋”。她先后被评为2013“感动中原”十大年度人物、“感动中国”十大人物。</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center"/>
        <w:rPr>
          <w:rFonts w:ascii="仿宋_GB2312" w:eastAsia="仿宋_GB2312" w:hint="eastAsia"/>
          <w:sz w:val="32"/>
          <w:szCs w:val="32"/>
        </w:rPr>
      </w:pPr>
      <w:r>
        <w:rPr>
          <w:rStyle w:val="a4"/>
          <w:rFonts w:ascii="仿宋_GB2312" w:eastAsia="仿宋_GB2312" w:hint="eastAsia"/>
          <w:sz w:val="32"/>
          <w:szCs w:val="32"/>
        </w:rPr>
        <w:t>徐克成同志主要事迹</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xml:space="preserve">　　徐克成，男，1940年生，中共党员，我国著名消化病专家和肿瘤研究专家，广州复大肿瘤医院院长。他多年来视病人为亲人，竭尽全力为患者服务，以精湛的医疗技术和高尚的医德医风先后免费帮扶救治了400多名贫困患者，减免和资助医疗费用达550余万元。他坚持“科技兴院、诚信立院、博爱办院”的理念，带领医疗队伍先后救治病人遍及70个国家和地区，赢得了广大患者的信赖和赞誉。在罹患肝癌后，他仍坚持奋战在工作岗位，带领团队创建了以冷冻治疗为中心的肿瘤治疗“3C”模式，有效治疗了万余名癌症患者。近年来，他获得了“白求恩奖章”、第四届“全国道德模范”提名奖、广东省创先争优“南粤先锋”优秀共产党员、2012年度“感动广东”十大人物、第四届“广东省道德模范”、广东省“岭南奖章”等多项荣誉。</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center"/>
        <w:rPr>
          <w:rFonts w:ascii="仿宋_GB2312" w:eastAsia="仿宋_GB2312" w:hint="eastAsia"/>
          <w:sz w:val="32"/>
          <w:szCs w:val="32"/>
        </w:rPr>
      </w:pPr>
      <w:r>
        <w:rPr>
          <w:rStyle w:val="a4"/>
          <w:rFonts w:ascii="仿宋_GB2312" w:eastAsia="仿宋_GB2312" w:hint="eastAsia"/>
          <w:sz w:val="32"/>
          <w:szCs w:val="32"/>
        </w:rPr>
        <w:t>浙江省皮肤病防治</w:t>
      </w:r>
      <w:proofErr w:type="gramStart"/>
      <w:r>
        <w:rPr>
          <w:rStyle w:val="a4"/>
          <w:rFonts w:ascii="仿宋_GB2312" w:eastAsia="仿宋_GB2312" w:hint="eastAsia"/>
          <w:sz w:val="32"/>
          <w:szCs w:val="32"/>
        </w:rPr>
        <w:t>研究所上柏住院部</w:t>
      </w:r>
      <w:proofErr w:type="gramEnd"/>
      <w:r>
        <w:rPr>
          <w:rStyle w:val="a4"/>
          <w:rFonts w:ascii="仿宋_GB2312" w:eastAsia="仿宋_GB2312" w:hint="eastAsia"/>
          <w:sz w:val="32"/>
          <w:szCs w:val="32"/>
        </w:rPr>
        <w:t>医疗队主要事迹</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lastRenderedPageBreak/>
        <w:t xml:space="preserve">　　浙江省皮肤病防治</w:t>
      </w:r>
      <w:proofErr w:type="gramStart"/>
      <w:r>
        <w:rPr>
          <w:rFonts w:ascii="仿宋_GB2312" w:eastAsia="仿宋_GB2312" w:hint="eastAsia"/>
          <w:sz w:val="32"/>
          <w:szCs w:val="32"/>
        </w:rPr>
        <w:t>研究所上柏住院部</w:t>
      </w:r>
      <w:proofErr w:type="gramEnd"/>
      <w:r>
        <w:rPr>
          <w:rFonts w:ascii="仿宋_GB2312" w:eastAsia="仿宋_GB2312" w:hint="eastAsia"/>
          <w:sz w:val="32"/>
          <w:szCs w:val="32"/>
        </w:rPr>
        <w:t>是我国最早的麻风病院之一，承担着麻风休养员和现症病人医疗、康复与救治任务，长期</w:t>
      </w:r>
      <w:proofErr w:type="gramStart"/>
      <w:r>
        <w:rPr>
          <w:rFonts w:ascii="仿宋_GB2312" w:eastAsia="仿宋_GB2312" w:hint="eastAsia"/>
          <w:sz w:val="32"/>
          <w:szCs w:val="32"/>
        </w:rPr>
        <w:t>收治着</w:t>
      </w:r>
      <w:proofErr w:type="gramEnd"/>
      <w:r>
        <w:rPr>
          <w:rFonts w:ascii="仿宋_GB2312" w:eastAsia="仿宋_GB2312" w:hint="eastAsia"/>
          <w:sz w:val="32"/>
          <w:szCs w:val="32"/>
        </w:rPr>
        <w:t>不同程度残疾的麻风休养员。住院部医疗队是一支以70、80后年轻人为主体的医疗团队，他们继承和发扬麻风病防治工作者的优良传统，献身麻风病防治事业，长期坚守在偏僻、封闭、艰苦的“中国麻风第一村”，在山坳里砥砺理想信念，谱写“出彩人生”的华章。先后获得“国家级青年文明号”、“马海德奖”、“第42届南丁格尔奖”、最美浙江人——2013年度浙江骄傲人物、“最美天使”十大感动事例等荣誉称号。3月24日，中共浙江省委、省人民政府印发《关于开展向浙江省皮肤病防治研究所上柏住院部医疗队学习活动的决定》。</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center"/>
        <w:rPr>
          <w:rFonts w:ascii="仿宋_GB2312" w:eastAsia="仿宋_GB2312" w:hint="eastAsia"/>
          <w:sz w:val="32"/>
          <w:szCs w:val="32"/>
        </w:rPr>
      </w:pPr>
      <w:r>
        <w:rPr>
          <w:rStyle w:val="a4"/>
          <w:rFonts w:ascii="仿宋_GB2312" w:eastAsia="仿宋_GB2312" w:hint="eastAsia"/>
          <w:sz w:val="32"/>
          <w:szCs w:val="32"/>
        </w:rPr>
        <w:t>2012年度“最美在基层——中国人口十佳杰出人物”主要事迹</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xml:space="preserve">　　姚明河（河北省磁县人口计生局原局长）、张淑芹（吉林省长春市双阳区</w:t>
      </w:r>
      <w:proofErr w:type="gramStart"/>
      <w:r>
        <w:rPr>
          <w:rFonts w:ascii="仿宋_GB2312" w:eastAsia="仿宋_GB2312" w:hint="eastAsia"/>
          <w:sz w:val="32"/>
          <w:szCs w:val="32"/>
        </w:rPr>
        <w:t>奢</w:t>
      </w:r>
      <w:proofErr w:type="gramEnd"/>
      <w:r>
        <w:rPr>
          <w:rFonts w:ascii="仿宋_GB2312" w:eastAsia="仿宋_GB2312" w:hint="eastAsia"/>
          <w:sz w:val="32"/>
          <w:szCs w:val="32"/>
        </w:rPr>
        <w:t>岭街道幸福村计生主任）、蔡玉群（浙江省杭州市拱</w:t>
      </w:r>
      <w:proofErr w:type="gramStart"/>
      <w:r>
        <w:rPr>
          <w:rFonts w:ascii="仿宋_GB2312" w:eastAsia="仿宋_GB2312" w:hint="eastAsia"/>
          <w:sz w:val="32"/>
          <w:szCs w:val="32"/>
        </w:rPr>
        <w:t>墅</w:t>
      </w:r>
      <w:proofErr w:type="gramEnd"/>
      <w:r>
        <w:rPr>
          <w:rFonts w:ascii="仿宋_GB2312" w:eastAsia="仿宋_GB2312" w:hint="eastAsia"/>
          <w:sz w:val="32"/>
          <w:szCs w:val="32"/>
        </w:rPr>
        <w:t>区计生指导站站长）、张鳌（安徽省金寨县麻埠镇计生办主任）、刘巧云（江西省彭泽县计划生育服务站站长、主治医师）、周丽蓉（湖北省宜昌市长阳土家族自治县龙舟坪镇合子</w:t>
      </w:r>
      <w:proofErr w:type="gramStart"/>
      <w:r>
        <w:rPr>
          <w:rFonts w:ascii="仿宋_GB2312" w:eastAsia="仿宋_GB2312" w:hint="eastAsia"/>
          <w:sz w:val="32"/>
          <w:szCs w:val="32"/>
        </w:rPr>
        <w:t>坳</w:t>
      </w:r>
      <w:proofErr w:type="gramEnd"/>
      <w:r>
        <w:rPr>
          <w:rFonts w:ascii="仿宋_GB2312" w:eastAsia="仿宋_GB2312" w:hint="eastAsia"/>
          <w:sz w:val="32"/>
          <w:szCs w:val="32"/>
        </w:rPr>
        <w:t>村计生专干）、黄雪珠（广东省湛江市</w:t>
      </w:r>
      <w:r>
        <w:rPr>
          <w:rFonts w:ascii="仿宋_GB2312" w:eastAsia="仿宋_GB2312" w:hint="eastAsia"/>
          <w:sz w:val="32"/>
          <w:szCs w:val="32"/>
        </w:rPr>
        <w:lastRenderedPageBreak/>
        <w:t>霞山区爱国街道特呈岛村妇女主任、计生办主任）、覃兰美（广西壮族自治区宜州市怀远镇计生服务所技术员）、颜希远（四川省南充市营山县</w:t>
      </w:r>
      <w:proofErr w:type="gramStart"/>
      <w:r>
        <w:rPr>
          <w:rFonts w:ascii="仿宋_GB2312" w:eastAsia="仿宋_GB2312" w:hint="eastAsia"/>
          <w:sz w:val="32"/>
          <w:szCs w:val="32"/>
        </w:rPr>
        <w:t>城南镇</w:t>
      </w:r>
      <w:proofErr w:type="gramEnd"/>
      <w:r>
        <w:rPr>
          <w:rFonts w:ascii="仿宋_GB2312" w:eastAsia="仿宋_GB2312" w:hint="eastAsia"/>
          <w:sz w:val="32"/>
          <w:szCs w:val="32"/>
        </w:rPr>
        <w:t>人口计生办主任）、卓玛</w:t>
      </w:r>
      <w:proofErr w:type="gramStart"/>
      <w:r>
        <w:rPr>
          <w:rFonts w:ascii="仿宋_GB2312" w:eastAsia="仿宋_GB2312" w:hint="eastAsia"/>
          <w:sz w:val="32"/>
          <w:szCs w:val="32"/>
        </w:rPr>
        <w:t>措</w:t>
      </w:r>
      <w:proofErr w:type="gramEnd"/>
      <w:r>
        <w:rPr>
          <w:rFonts w:ascii="仿宋_GB2312" w:eastAsia="仿宋_GB2312" w:hint="eastAsia"/>
          <w:sz w:val="32"/>
          <w:szCs w:val="32"/>
        </w:rPr>
        <w:t>（青海省尖扎县计生服务指导站站长）10位同志，扎根基层一线，爱岗敬业，服务乡里，积极为群众排忧解难，为贯彻落实计划生育基本国策、做好计划生育工作</w:t>
      </w:r>
      <w:proofErr w:type="gramStart"/>
      <w:r>
        <w:rPr>
          <w:rFonts w:ascii="仿宋_GB2312" w:eastAsia="仿宋_GB2312" w:hint="eastAsia"/>
          <w:sz w:val="32"/>
          <w:szCs w:val="32"/>
        </w:rPr>
        <w:t>作出</w:t>
      </w:r>
      <w:proofErr w:type="gramEnd"/>
      <w:r>
        <w:rPr>
          <w:rFonts w:ascii="仿宋_GB2312" w:eastAsia="仿宋_GB2312" w:hint="eastAsia"/>
          <w:sz w:val="32"/>
          <w:szCs w:val="32"/>
        </w:rPr>
        <w:t>突出贡献，被评为2012年度“最美在基层——中国人口十佳杰出人物”。</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center"/>
        <w:rPr>
          <w:rFonts w:ascii="仿宋_GB2312" w:eastAsia="仿宋_GB2312" w:hint="eastAsia"/>
          <w:sz w:val="32"/>
          <w:szCs w:val="32"/>
        </w:rPr>
      </w:pPr>
      <w:r>
        <w:rPr>
          <w:rStyle w:val="a4"/>
          <w:rFonts w:ascii="仿宋_GB2312" w:eastAsia="仿宋_GB2312" w:hint="eastAsia"/>
          <w:sz w:val="32"/>
          <w:szCs w:val="32"/>
        </w:rPr>
        <w:t>2013年“最美乡村医生”主要事迹</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xml:space="preserve">　　库尔曼别克</w:t>
      </w:r>
      <w:r>
        <w:rPr>
          <w:rFonts w:hint="eastAsia"/>
          <w:sz w:val="32"/>
          <w:szCs w:val="32"/>
        </w:rPr>
        <w:t>•</w:t>
      </w:r>
      <w:r>
        <w:rPr>
          <w:rFonts w:ascii="仿宋_GB2312" w:eastAsia="仿宋_GB2312" w:hAnsi="仿宋_GB2312" w:cs="仿宋_GB2312" w:hint="eastAsia"/>
          <w:sz w:val="32"/>
          <w:szCs w:val="32"/>
        </w:rPr>
        <w:t>苏来曼（柯尔克孜族、新疆维吾尔自治区克</w:t>
      </w:r>
      <w:proofErr w:type="gramStart"/>
      <w:r>
        <w:rPr>
          <w:rFonts w:ascii="仿宋_GB2312" w:eastAsia="仿宋_GB2312" w:hAnsi="仿宋_GB2312" w:cs="仿宋_GB2312" w:hint="eastAsia"/>
          <w:sz w:val="32"/>
          <w:szCs w:val="32"/>
        </w:rPr>
        <w:t>孜</w:t>
      </w:r>
      <w:proofErr w:type="gramEnd"/>
      <w:r>
        <w:rPr>
          <w:rFonts w:ascii="仿宋_GB2312" w:eastAsia="仿宋_GB2312" w:hAnsi="仿宋_GB2312" w:cs="仿宋_GB2312" w:hint="eastAsia"/>
          <w:sz w:val="32"/>
          <w:szCs w:val="32"/>
        </w:rPr>
        <w:t>勒苏柯尔克孜自治州乌恰县吉根乡卫生院医生）、谢序忠和谢本合（广西壮族自治区桂林市兴安县漠川乡艳林村医生）、刘亚玲（女、陕西省西安市长安区高桥乡东马坊村医生）、布琼（藏族、西藏自治区林芝地区察隅</w:t>
      </w:r>
      <w:proofErr w:type="gramStart"/>
      <w:r>
        <w:rPr>
          <w:rFonts w:ascii="仿宋_GB2312" w:eastAsia="仿宋_GB2312" w:hAnsi="仿宋_GB2312" w:cs="仿宋_GB2312" w:hint="eastAsia"/>
          <w:sz w:val="32"/>
          <w:szCs w:val="32"/>
        </w:rPr>
        <w:t>县察瓦龙</w:t>
      </w:r>
      <w:proofErr w:type="gramEnd"/>
      <w:r>
        <w:rPr>
          <w:rFonts w:ascii="仿宋_GB2312" w:eastAsia="仿宋_GB2312" w:hAnsi="仿宋_GB2312" w:cs="仿宋_GB2312" w:hint="eastAsia"/>
          <w:sz w:val="32"/>
          <w:szCs w:val="32"/>
        </w:rPr>
        <w:t>乡卫生院医生）、安福久（内蒙古自治区阿拉善右旗布赖镇巴丹吉林嘎查卫生室医生）、侯方杰（四川省南充市营山县</w:t>
      </w:r>
      <w:proofErr w:type="gramStart"/>
      <w:r>
        <w:rPr>
          <w:rFonts w:ascii="仿宋_GB2312" w:eastAsia="仿宋_GB2312" w:hAnsi="仿宋_GB2312" w:cs="仿宋_GB2312" w:hint="eastAsia"/>
          <w:sz w:val="32"/>
          <w:szCs w:val="32"/>
        </w:rPr>
        <w:t>城南镇</w:t>
      </w:r>
      <w:proofErr w:type="gramEnd"/>
      <w:r>
        <w:rPr>
          <w:rFonts w:ascii="仿宋_GB2312" w:eastAsia="仿宋_GB2312" w:hAnsi="仿宋_GB2312" w:cs="仿宋_GB2312" w:hint="eastAsia"/>
          <w:sz w:val="32"/>
          <w:szCs w:val="32"/>
        </w:rPr>
        <w:t>乡村医生）、郭光俊（河南省登封市</w:t>
      </w:r>
      <w:r>
        <w:rPr>
          <w:rFonts w:ascii="仿宋_GB2312" w:eastAsia="仿宋_GB2312" w:hint="eastAsia"/>
          <w:sz w:val="32"/>
          <w:szCs w:val="32"/>
        </w:rPr>
        <w:t>大金店镇梅村卫生所医生）、李春花（女、黑龙江省漠河</w:t>
      </w:r>
      <w:proofErr w:type="gramStart"/>
      <w:r>
        <w:rPr>
          <w:rFonts w:ascii="仿宋_GB2312" w:eastAsia="仿宋_GB2312" w:hint="eastAsia"/>
          <w:sz w:val="32"/>
          <w:szCs w:val="32"/>
        </w:rPr>
        <w:t>县北红村</w:t>
      </w:r>
      <w:proofErr w:type="gramEnd"/>
      <w:r>
        <w:rPr>
          <w:rFonts w:ascii="仿宋_GB2312" w:eastAsia="仿宋_GB2312" w:hint="eastAsia"/>
          <w:sz w:val="32"/>
          <w:szCs w:val="32"/>
        </w:rPr>
        <w:t>卫生室医生）、方晓美（女、贵州省遵义市绥阳县黄杨</w:t>
      </w:r>
      <w:proofErr w:type="gramStart"/>
      <w:r>
        <w:rPr>
          <w:rFonts w:ascii="仿宋_GB2312" w:eastAsia="仿宋_GB2312" w:hint="eastAsia"/>
          <w:sz w:val="32"/>
          <w:szCs w:val="32"/>
        </w:rPr>
        <w:t>镇洗马池</w:t>
      </w:r>
      <w:proofErr w:type="gramEnd"/>
      <w:r>
        <w:rPr>
          <w:rFonts w:ascii="仿宋_GB2312" w:eastAsia="仿宋_GB2312" w:hint="eastAsia"/>
          <w:sz w:val="32"/>
          <w:szCs w:val="32"/>
        </w:rPr>
        <w:t>村卫生所医生）、王焕云（湖北省十堰市竹山县陈家</w:t>
      </w:r>
      <w:proofErr w:type="gramStart"/>
      <w:r>
        <w:rPr>
          <w:rFonts w:ascii="仿宋_GB2312" w:eastAsia="仿宋_GB2312" w:hint="eastAsia"/>
          <w:sz w:val="32"/>
          <w:szCs w:val="32"/>
        </w:rPr>
        <w:t>埔</w:t>
      </w:r>
      <w:proofErr w:type="gramEnd"/>
      <w:r>
        <w:rPr>
          <w:rFonts w:ascii="仿宋_GB2312" w:eastAsia="仿宋_GB2312" w:hint="eastAsia"/>
          <w:sz w:val="32"/>
          <w:szCs w:val="32"/>
        </w:rPr>
        <w:t>村卫生室医生）10位同志，长期坚守在边远贫困地区，运用中西医相结合的</w:t>
      </w:r>
      <w:r>
        <w:rPr>
          <w:rFonts w:ascii="仿宋_GB2312" w:eastAsia="仿宋_GB2312" w:hint="eastAsia"/>
          <w:sz w:val="32"/>
          <w:szCs w:val="32"/>
        </w:rPr>
        <w:lastRenderedPageBreak/>
        <w:t>方法为广大农牧民群众治病，用无私奉献和默默坚守为守护农民健康筑起</w:t>
      </w:r>
      <w:proofErr w:type="gramStart"/>
      <w:r>
        <w:rPr>
          <w:rFonts w:ascii="仿宋_GB2312" w:eastAsia="仿宋_GB2312" w:hint="eastAsia"/>
          <w:sz w:val="32"/>
          <w:szCs w:val="32"/>
        </w:rPr>
        <w:t>最</w:t>
      </w:r>
      <w:proofErr w:type="gramEnd"/>
      <w:r>
        <w:rPr>
          <w:rFonts w:ascii="仿宋_GB2312" w:eastAsia="仿宋_GB2312" w:hint="eastAsia"/>
          <w:sz w:val="32"/>
          <w:szCs w:val="32"/>
        </w:rPr>
        <w:t>底层的防线，被评为2013年“最美乡村医生”。</w:t>
      </w:r>
    </w:p>
    <w:p w:rsidR="000214E4" w:rsidRDefault="000214E4" w:rsidP="000214E4">
      <w:pPr>
        <w:pStyle w:val="a3"/>
        <w:spacing w:before="0" w:beforeAutospacing="0" w:after="0" w:afterAutospacing="0"/>
        <w:jc w:val="both"/>
        <w:rPr>
          <w:rFonts w:ascii="仿宋_GB2312" w:eastAsia="仿宋_GB2312" w:hint="eastAsia"/>
          <w:sz w:val="32"/>
          <w:szCs w:val="32"/>
        </w:rPr>
      </w:pPr>
      <w:r>
        <w:rPr>
          <w:rFonts w:ascii="仿宋_GB2312" w:eastAsia="仿宋_GB2312" w:hint="eastAsia"/>
          <w:sz w:val="32"/>
          <w:szCs w:val="32"/>
        </w:rPr>
        <w:t> </w:t>
      </w:r>
    </w:p>
    <w:p w:rsidR="000214E4" w:rsidRDefault="000214E4" w:rsidP="000214E4">
      <w:pPr>
        <w:pStyle w:val="a3"/>
        <w:spacing w:before="0" w:beforeAutospacing="0" w:after="0" w:afterAutospacing="0"/>
        <w:jc w:val="right"/>
        <w:rPr>
          <w:rFonts w:ascii="仿宋_GB2312" w:eastAsia="仿宋_GB2312" w:hint="eastAsia"/>
          <w:sz w:val="32"/>
          <w:szCs w:val="32"/>
        </w:rPr>
      </w:pPr>
      <w:r>
        <w:rPr>
          <w:rFonts w:ascii="仿宋_GB2312" w:eastAsia="仿宋_GB2312" w:hint="eastAsia"/>
          <w:sz w:val="32"/>
          <w:szCs w:val="32"/>
        </w:rPr>
        <w:t>国家卫生计生委办公厅</w:t>
      </w:r>
    </w:p>
    <w:p w:rsidR="000214E4" w:rsidRDefault="000214E4" w:rsidP="000214E4">
      <w:pPr>
        <w:pStyle w:val="a3"/>
        <w:spacing w:before="0" w:beforeAutospacing="0" w:after="0" w:afterAutospacing="0"/>
        <w:jc w:val="right"/>
        <w:rPr>
          <w:rFonts w:ascii="仿宋_GB2312" w:eastAsia="仿宋_GB2312" w:hint="eastAsia"/>
          <w:sz w:val="32"/>
          <w:szCs w:val="32"/>
        </w:rPr>
      </w:pPr>
      <w:r>
        <w:rPr>
          <w:rFonts w:ascii="仿宋_GB2312" w:eastAsia="仿宋_GB2312" w:hint="eastAsia"/>
          <w:sz w:val="32"/>
          <w:szCs w:val="32"/>
        </w:rPr>
        <w:t>2014年5月8日</w:t>
      </w:r>
    </w:p>
    <w:p w:rsidR="00B26B83" w:rsidRPr="000214E4" w:rsidRDefault="00B26B83">
      <w:pPr>
        <w:rPr>
          <w:rFonts w:hint="eastAsia"/>
        </w:rPr>
      </w:pPr>
      <w:bookmarkStart w:id="0" w:name="_GoBack"/>
      <w:bookmarkEnd w:id="0"/>
    </w:p>
    <w:sectPr w:rsidR="00B26B83" w:rsidRPr="00021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E4"/>
    <w:rsid w:val="000214E4"/>
    <w:rsid w:val="00B2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4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14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4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1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9273">
      <w:bodyDiv w:val="1"/>
      <w:marLeft w:val="0"/>
      <w:marRight w:val="0"/>
      <w:marTop w:val="0"/>
      <w:marBottom w:val="0"/>
      <w:divBdr>
        <w:top w:val="none" w:sz="0" w:space="0" w:color="auto"/>
        <w:left w:val="none" w:sz="0" w:space="0" w:color="auto"/>
        <w:bottom w:val="none" w:sz="0" w:space="0" w:color="auto"/>
        <w:right w:val="none" w:sz="0" w:space="0" w:color="auto"/>
      </w:divBdr>
      <w:divsChild>
        <w:div w:id="1779061346">
          <w:marLeft w:val="0"/>
          <w:marRight w:val="0"/>
          <w:marTop w:val="0"/>
          <w:marBottom w:val="0"/>
          <w:divBdr>
            <w:top w:val="none" w:sz="0" w:space="0" w:color="auto"/>
            <w:left w:val="none" w:sz="0" w:space="0" w:color="auto"/>
            <w:bottom w:val="none" w:sz="0" w:space="0" w:color="auto"/>
            <w:right w:val="none" w:sz="0" w:space="0" w:color="auto"/>
          </w:divBdr>
          <w:divsChild>
            <w:div w:id="1418820209">
              <w:marLeft w:val="0"/>
              <w:marRight w:val="0"/>
              <w:marTop w:val="0"/>
              <w:marBottom w:val="0"/>
              <w:divBdr>
                <w:top w:val="none" w:sz="0" w:space="0" w:color="auto"/>
                <w:left w:val="none" w:sz="0" w:space="0" w:color="auto"/>
                <w:bottom w:val="none" w:sz="0" w:space="0" w:color="auto"/>
                <w:right w:val="none" w:sz="0" w:space="0" w:color="auto"/>
              </w:divBdr>
              <w:divsChild>
                <w:div w:id="423116002">
                  <w:marLeft w:val="0"/>
                  <w:marRight w:val="0"/>
                  <w:marTop w:val="0"/>
                  <w:marBottom w:val="0"/>
                  <w:divBdr>
                    <w:top w:val="none" w:sz="0" w:space="0" w:color="auto"/>
                    <w:left w:val="none" w:sz="0" w:space="0" w:color="auto"/>
                    <w:bottom w:val="none" w:sz="0" w:space="0" w:color="auto"/>
                    <w:right w:val="none" w:sz="0" w:space="0" w:color="auto"/>
                  </w:divBdr>
                  <w:divsChild>
                    <w:div w:id="425810631">
                      <w:marLeft w:val="0"/>
                      <w:marRight w:val="0"/>
                      <w:marTop w:val="0"/>
                      <w:marBottom w:val="0"/>
                      <w:divBdr>
                        <w:top w:val="none" w:sz="0" w:space="0" w:color="auto"/>
                        <w:left w:val="none" w:sz="0" w:space="0" w:color="auto"/>
                        <w:bottom w:val="none" w:sz="0" w:space="0" w:color="auto"/>
                        <w:right w:val="none" w:sz="0" w:space="0" w:color="auto"/>
                      </w:divBdr>
                      <w:divsChild>
                        <w:div w:id="1728648654">
                          <w:marLeft w:val="0"/>
                          <w:marRight w:val="0"/>
                          <w:marTop w:val="0"/>
                          <w:marBottom w:val="0"/>
                          <w:divBdr>
                            <w:top w:val="none" w:sz="0" w:space="0" w:color="auto"/>
                            <w:left w:val="none" w:sz="0" w:space="0" w:color="auto"/>
                            <w:bottom w:val="none" w:sz="0" w:space="0" w:color="auto"/>
                            <w:right w:val="none" w:sz="0" w:space="0" w:color="auto"/>
                          </w:divBdr>
                          <w:divsChild>
                            <w:div w:id="21286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2141</Characters>
  <Application>Microsoft Office Word</Application>
  <DocSecurity>0</DocSecurity>
  <Lines>17</Lines>
  <Paragraphs>5</Paragraphs>
  <ScaleCrop>false</ScaleCrop>
  <Company>Sky123.Org</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2014-05-22T08:58:00Z</dcterms:created>
  <dcterms:modified xsi:type="dcterms:W3CDTF">2014-05-22T08:59:00Z</dcterms:modified>
</cp:coreProperties>
</file>