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4FF" w:rsidRPr="00A224FF" w:rsidRDefault="00A224FF" w:rsidP="00A224FF">
      <w:pPr>
        <w:widowControl/>
        <w:spacing w:after="60"/>
        <w:jc w:val="left"/>
        <w:rPr>
          <w:rFonts w:ascii="宋体" w:eastAsia="宋体" w:hAnsi="宋体" w:cs="宋体"/>
          <w:kern w:val="0"/>
          <w:sz w:val="14"/>
          <w:szCs w:val="14"/>
        </w:rPr>
      </w:pPr>
      <w:r w:rsidRPr="00A224FF">
        <w:rPr>
          <w:rFonts w:ascii="宋体" w:eastAsia="宋体" w:hAnsi="宋体" w:cs="宋体" w:hint="eastAsia"/>
          <w:kern w:val="0"/>
          <w:sz w:val="14"/>
          <w:szCs w:val="14"/>
        </w:rPr>
        <w:t>附件1</w:t>
      </w:r>
    </w:p>
    <w:p w:rsidR="00A224FF" w:rsidRPr="00A224FF" w:rsidRDefault="00A224FF" w:rsidP="00A224FF">
      <w:pPr>
        <w:widowControl/>
        <w:spacing w:before="60" w:after="60"/>
        <w:jc w:val="center"/>
        <w:rPr>
          <w:rFonts w:ascii="宋体" w:eastAsia="宋体" w:hAnsi="宋体" w:cs="宋体" w:hint="eastAsia"/>
          <w:kern w:val="0"/>
          <w:sz w:val="14"/>
          <w:szCs w:val="14"/>
        </w:rPr>
      </w:pPr>
      <w:r w:rsidRPr="00A224FF">
        <w:rPr>
          <w:rFonts w:ascii="宋体" w:eastAsia="宋体" w:hAnsi="宋体" w:cs="宋体" w:hint="eastAsia"/>
          <w:kern w:val="0"/>
          <w:sz w:val="14"/>
          <w:szCs w:val="14"/>
        </w:rPr>
        <w:t>灭鼠活动实施方案模版</w:t>
      </w:r>
    </w:p>
    <w:p w:rsidR="00A224FF" w:rsidRPr="00A224FF" w:rsidRDefault="00A224FF" w:rsidP="00A224FF">
      <w:pPr>
        <w:widowControl/>
        <w:spacing w:before="60" w:after="60"/>
        <w:jc w:val="center"/>
        <w:rPr>
          <w:rFonts w:ascii="宋体" w:eastAsia="宋体" w:hAnsi="宋体" w:cs="宋体" w:hint="eastAsia"/>
          <w:kern w:val="0"/>
          <w:sz w:val="14"/>
          <w:szCs w:val="14"/>
        </w:rPr>
      </w:pPr>
      <w:r w:rsidRPr="00A224FF">
        <w:rPr>
          <w:rFonts w:ascii="宋体" w:eastAsia="宋体" w:hAnsi="宋体" w:cs="宋体" w:hint="eastAsia"/>
          <w:kern w:val="0"/>
          <w:sz w:val="14"/>
          <w:szCs w:val="14"/>
        </w:rPr>
        <w:t> </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为进一步加大病媒生物防治力度，有效控制鼠传疾病的发生，保障人民身体健康，创造良好的工作生活环境，      年开展     灭鼠活动，为规范有效开展灭鼠工作，特制定本实施方案。</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一、灭鼠范围及目标</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1.范围</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本次灭鼠活动范围涉及辖区内。</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（1）重点行业：</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（2）重点部位：</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2.目标</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（1）投药覆盖率应达到100%；</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（2）灭效达到90%；</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（3）灭鼠后密度达到全国爱卫会规定的标准；</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（4）制定灭鼠长效巩固措施，并有专兼职人员负责巩固工作。</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二、组织领导与组织形式</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1.组织领导</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    灭鼠活动前成立灭鼠工作领导组、技术组、考核组，全部工作均在工作领导小组统一领导下组织实施，领导组、技术组、考核组成员名单。</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2.组织形式</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各区、县爱卫办要加强对灭鼠工作的组织领导，对辖区内的灭鼠工作负总责，要分工明确，落实责任，调动各方面的积极性，组织落实好辖区内单位和居民的灭鼠工作。各系统、各部门之间要互相配合，按照“块块统一指挥，条条切实保证”的原则，实行“条包块管”，“条块双向责任制”保证灭鼠工作顺利完成。</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三、实施时间</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1.本次灭鼠活动自   年   月至    年   月，活动共分准备、投药、考核验收三个阶段。(各阶段工作安排见附件2)</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2.具体时间安排</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（1）   年    月-      </w:t>
      </w:r>
      <w:proofErr w:type="gramStart"/>
      <w:r w:rsidRPr="00A224FF">
        <w:rPr>
          <w:rFonts w:ascii="宋体" w:eastAsia="宋体" w:hAnsi="宋体" w:cs="宋体" w:hint="eastAsia"/>
          <w:kern w:val="0"/>
          <w:sz w:val="14"/>
          <w:szCs w:val="14"/>
        </w:rPr>
        <w:t>月准备</w:t>
      </w:r>
      <w:proofErr w:type="gramEnd"/>
      <w:r w:rsidRPr="00A224FF">
        <w:rPr>
          <w:rFonts w:ascii="宋体" w:eastAsia="宋体" w:hAnsi="宋体" w:cs="宋体" w:hint="eastAsia"/>
          <w:kern w:val="0"/>
          <w:sz w:val="14"/>
          <w:szCs w:val="14"/>
        </w:rPr>
        <w:t>阶段</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（2）   年    月-      月投药阶段</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（3）   年    月-      月考核验收阶段</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四、实施内容</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（一）准备阶段（具体工作内容）</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1.成立组织</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2.基础资料</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3.宣传发动</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4.人员培训</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5.密度监测</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6.药物准备</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（二）投药阶段</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lastRenderedPageBreak/>
        <w:t>1.药物分发</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2.药物投放</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（三）检查验收</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五、灭鼠经费和药物供应</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（一）经费 包括药物、人工、宣传、培训等</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（二）药品供应 这次活动使用的药品是……</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六、工作保障</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（一）组织领导保证</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（二）技术保证</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（三）物资保证</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 </w:t>
      </w:r>
    </w:p>
    <w:p w:rsidR="00A224FF" w:rsidRDefault="00A224FF">
      <w:pPr>
        <w:widowControl/>
        <w:jc w:val="left"/>
        <w:rPr>
          <w:rFonts w:ascii="宋体" w:eastAsia="宋体" w:hAnsi="宋体" w:cs="宋体"/>
          <w:kern w:val="0"/>
          <w:sz w:val="14"/>
          <w:szCs w:val="14"/>
        </w:rPr>
      </w:pPr>
      <w:r>
        <w:rPr>
          <w:rFonts w:ascii="宋体" w:eastAsia="宋体" w:hAnsi="宋体" w:cs="宋体"/>
          <w:kern w:val="0"/>
          <w:sz w:val="14"/>
          <w:szCs w:val="14"/>
        </w:rPr>
        <w:br w:type="page"/>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lastRenderedPageBreak/>
        <w:t>附件2</w:t>
      </w:r>
    </w:p>
    <w:p w:rsidR="00A224FF" w:rsidRPr="00A224FF" w:rsidRDefault="00A224FF" w:rsidP="00A224FF">
      <w:pPr>
        <w:widowControl/>
        <w:spacing w:before="60" w:after="60"/>
        <w:jc w:val="center"/>
        <w:rPr>
          <w:rFonts w:ascii="宋体" w:eastAsia="宋体" w:hAnsi="宋体" w:cs="宋体" w:hint="eastAsia"/>
          <w:kern w:val="0"/>
          <w:sz w:val="14"/>
          <w:szCs w:val="14"/>
        </w:rPr>
      </w:pPr>
      <w:r w:rsidRPr="00A224FF">
        <w:rPr>
          <w:rFonts w:ascii="宋体" w:eastAsia="宋体" w:hAnsi="宋体" w:cs="宋体" w:hint="eastAsia"/>
          <w:kern w:val="0"/>
          <w:sz w:val="14"/>
          <w:szCs w:val="14"/>
        </w:rPr>
        <w:t>       年灭鼠组织安排</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 </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为规范有序高效的做好      年灭鼠工作，保证灭鼠工作效果，特成立灭鼠工作领导小组，组织领导此次灭鼠工作，具体分工如下：</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领导小组</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    组长</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副组长</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成员</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技术负责人</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 </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b/>
          <w:bCs/>
          <w:kern w:val="0"/>
          <w:sz w:val="14"/>
        </w:rPr>
        <w:t>  ……</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 </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 </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 </w:t>
      </w:r>
    </w:p>
    <w:p w:rsidR="00A224FF" w:rsidRDefault="00A224FF">
      <w:pPr>
        <w:widowControl/>
        <w:jc w:val="left"/>
        <w:rPr>
          <w:rFonts w:ascii="宋体" w:eastAsia="宋体" w:hAnsi="宋体" w:cs="宋体"/>
          <w:kern w:val="0"/>
          <w:sz w:val="14"/>
          <w:szCs w:val="14"/>
        </w:rPr>
      </w:pPr>
      <w:r>
        <w:rPr>
          <w:rFonts w:ascii="宋体" w:eastAsia="宋体" w:hAnsi="宋体" w:cs="宋体"/>
          <w:kern w:val="0"/>
          <w:sz w:val="14"/>
          <w:szCs w:val="14"/>
        </w:rPr>
        <w:br w:type="page"/>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lastRenderedPageBreak/>
        <w:t>附件3</w:t>
      </w:r>
    </w:p>
    <w:p w:rsidR="00A224FF" w:rsidRPr="00A224FF" w:rsidRDefault="00A224FF" w:rsidP="00A224FF">
      <w:pPr>
        <w:widowControl/>
        <w:spacing w:before="60" w:after="60"/>
        <w:jc w:val="center"/>
        <w:rPr>
          <w:rFonts w:ascii="宋体" w:eastAsia="宋体" w:hAnsi="宋体" w:cs="宋体" w:hint="eastAsia"/>
          <w:kern w:val="0"/>
          <w:sz w:val="14"/>
          <w:szCs w:val="14"/>
        </w:rPr>
      </w:pPr>
      <w:r w:rsidRPr="00A224FF">
        <w:rPr>
          <w:rFonts w:ascii="宋体" w:eastAsia="宋体" w:hAnsi="宋体" w:cs="宋体" w:hint="eastAsia"/>
          <w:kern w:val="0"/>
          <w:sz w:val="14"/>
          <w:szCs w:val="14"/>
        </w:rPr>
        <w:t>灭鼠工作培训内容</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一、受培训人员</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（一）行政管理人员：领导、爱卫系统人员、街道管理</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（二）技术管理人员：</w:t>
      </w:r>
      <w:proofErr w:type="gramStart"/>
      <w:r w:rsidRPr="00A224FF">
        <w:rPr>
          <w:rFonts w:ascii="宋体" w:eastAsia="宋体" w:hAnsi="宋体" w:cs="宋体" w:hint="eastAsia"/>
          <w:kern w:val="0"/>
          <w:sz w:val="14"/>
          <w:szCs w:val="14"/>
        </w:rPr>
        <w:t>疾控及</w:t>
      </w:r>
      <w:proofErr w:type="gramEnd"/>
      <w:r w:rsidRPr="00A224FF">
        <w:rPr>
          <w:rFonts w:ascii="宋体" w:eastAsia="宋体" w:hAnsi="宋体" w:cs="宋体" w:hint="eastAsia"/>
          <w:kern w:val="0"/>
          <w:sz w:val="14"/>
          <w:szCs w:val="14"/>
        </w:rPr>
        <w:t>相关技术人员</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（三）具体操作人员：街道聘用或市场化服务（有害生物防治服务机构）</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二、培训内容</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（一）灭鼠方案的宣贯</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（二）技术实施宣贯</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（三）具体实施作业培训</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三、培训档案材料</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（一）通知</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（二）签到</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（三）教材</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（四）培训效果考核</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（五）影像资料</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 </w:t>
      </w:r>
    </w:p>
    <w:p w:rsidR="00A224FF" w:rsidRPr="00A224FF" w:rsidRDefault="00A224FF" w:rsidP="00A224FF">
      <w:pPr>
        <w:widowControl/>
        <w:spacing w:before="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 </w:t>
      </w:r>
    </w:p>
    <w:tbl>
      <w:tblPr>
        <w:tblW w:w="771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74"/>
        <w:gridCol w:w="1072"/>
        <w:gridCol w:w="4394"/>
        <w:gridCol w:w="1772"/>
      </w:tblGrid>
      <w:tr w:rsidR="00A224FF" w:rsidRPr="00A224FF" w:rsidTr="00A224FF">
        <w:trPr>
          <w:trHeight w:val="370"/>
          <w:jc w:val="center"/>
        </w:trPr>
        <w:tc>
          <w:tcPr>
            <w:tcW w:w="7712" w:type="dxa"/>
            <w:gridSpan w:val="4"/>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center"/>
              <w:rPr>
                <w:rFonts w:ascii="宋体" w:eastAsia="宋体" w:hAnsi="宋体" w:cs="宋体"/>
                <w:kern w:val="0"/>
                <w:sz w:val="14"/>
                <w:szCs w:val="14"/>
              </w:rPr>
            </w:pPr>
            <w:r w:rsidRPr="00A224FF">
              <w:rPr>
                <w:rFonts w:ascii="宋体" w:eastAsia="宋体" w:hAnsi="宋体" w:cs="宋体" w:hint="eastAsia"/>
                <w:kern w:val="0"/>
                <w:sz w:val="14"/>
                <w:szCs w:val="14"/>
              </w:rPr>
              <w:t>有害生物防治服务机构遴选基本资质指标</w:t>
            </w:r>
          </w:p>
        </w:tc>
      </w:tr>
      <w:tr w:rsidR="00A224FF" w:rsidRPr="00A224FF" w:rsidTr="00A224FF">
        <w:trPr>
          <w:trHeight w:val="292"/>
          <w:jc w:val="center"/>
        </w:trPr>
        <w:tc>
          <w:tcPr>
            <w:tcW w:w="47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center"/>
              <w:rPr>
                <w:rFonts w:ascii="宋体" w:eastAsia="宋体" w:hAnsi="宋体" w:cs="宋体"/>
                <w:kern w:val="0"/>
                <w:sz w:val="14"/>
                <w:szCs w:val="14"/>
              </w:rPr>
            </w:pPr>
            <w:r w:rsidRPr="00A224FF">
              <w:rPr>
                <w:rFonts w:ascii="宋体" w:eastAsia="宋体" w:hAnsi="宋体" w:cs="宋体" w:hint="eastAsia"/>
                <w:kern w:val="0"/>
                <w:sz w:val="14"/>
                <w:szCs w:val="14"/>
              </w:rPr>
              <w:t>序号</w:t>
            </w:r>
          </w:p>
        </w:tc>
        <w:tc>
          <w:tcPr>
            <w:tcW w:w="107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center"/>
              <w:rPr>
                <w:rFonts w:ascii="宋体" w:eastAsia="宋体" w:hAnsi="宋体" w:cs="宋体"/>
                <w:kern w:val="0"/>
                <w:sz w:val="14"/>
                <w:szCs w:val="14"/>
              </w:rPr>
            </w:pPr>
            <w:r w:rsidRPr="00A224FF">
              <w:rPr>
                <w:rFonts w:ascii="宋体" w:eastAsia="宋体" w:hAnsi="宋体" w:cs="宋体" w:hint="eastAsia"/>
                <w:kern w:val="0"/>
                <w:sz w:val="14"/>
                <w:szCs w:val="14"/>
              </w:rPr>
              <w:t>项目</w:t>
            </w:r>
          </w:p>
        </w:tc>
        <w:tc>
          <w:tcPr>
            <w:tcW w:w="439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center"/>
              <w:rPr>
                <w:rFonts w:ascii="宋体" w:eastAsia="宋体" w:hAnsi="宋体" w:cs="宋体"/>
                <w:kern w:val="0"/>
                <w:sz w:val="14"/>
                <w:szCs w:val="14"/>
              </w:rPr>
            </w:pPr>
            <w:r w:rsidRPr="00A224FF">
              <w:rPr>
                <w:rFonts w:ascii="宋体" w:eastAsia="宋体" w:hAnsi="宋体" w:cs="宋体" w:hint="eastAsia"/>
                <w:kern w:val="0"/>
                <w:sz w:val="14"/>
                <w:szCs w:val="14"/>
              </w:rPr>
              <w:t>内    容</w:t>
            </w:r>
          </w:p>
        </w:tc>
        <w:tc>
          <w:tcPr>
            <w:tcW w:w="177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center"/>
              <w:rPr>
                <w:rFonts w:ascii="宋体" w:eastAsia="宋体" w:hAnsi="宋体" w:cs="宋体"/>
                <w:kern w:val="0"/>
                <w:sz w:val="14"/>
                <w:szCs w:val="14"/>
              </w:rPr>
            </w:pPr>
            <w:r w:rsidRPr="00A224FF">
              <w:rPr>
                <w:rFonts w:ascii="宋体" w:eastAsia="宋体" w:hAnsi="宋体" w:cs="宋体" w:hint="eastAsia"/>
                <w:kern w:val="0"/>
                <w:sz w:val="14"/>
                <w:szCs w:val="14"/>
              </w:rPr>
              <w:t>评价</w:t>
            </w:r>
          </w:p>
        </w:tc>
      </w:tr>
      <w:tr w:rsidR="00A224FF" w:rsidRPr="00A224FF" w:rsidTr="00A224FF">
        <w:trPr>
          <w:trHeight w:val="262"/>
          <w:jc w:val="center"/>
        </w:trPr>
        <w:tc>
          <w:tcPr>
            <w:tcW w:w="47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center"/>
              <w:rPr>
                <w:rFonts w:ascii="宋体" w:eastAsia="宋体" w:hAnsi="宋体" w:cs="宋体"/>
                <w:kern w:val="0"/>
                <w:sz w:val="14"/>
                <w:szCs w:val="14"/>
              </w:rPr>
            </w:pPr>
            <w:r w:rsidRPr="00A224FF">
              <w:rPr>
                <w:rFonts w:ascii="宋体" w:eastAsia="宋体" w:hAnsi="宋体" w:cs="宋体" w:hint="eastAsia"/>
                <w:kern w:val="0"/>
                <w:sz w:val="14"/>
                <w:szCs w:val="14"/>
              </w:rPr>
              <w:t>1</w:t>
            </w:r>
          </w:p>
        </w:tc>
        <w:tc>
          <w:tcPr>
            <w:tcW w:w="107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center"/>
              <w:rPr>
                <w:rFonts w:ascii="宋体" w:eastAsia="宋体" w:hAnsi="宋体" w:cs="宋体"/>
                <w:kern w:val="0"/>
                <w:sz w:val="14"/>
                <w:szCs w:val="14"/>
              </w:rPr>
            </w:pPr>
            <w:r w:rsidRPr="00A224FF">
              <w:rPr>
                <w:rFonts w:ascii="宋体" w:eastAsia="宋体" w:hAnsi="宋体" w:cs="宋体" w:hint="eastAsia"/>
                <w:kern w:val="0"/>
                <w:sz w:val="14"/>
                <w:szCs w:val="14"/>
              </w:rPr>
              <w:t>服务资格</w:t>
            </w:r>
          </w:p>
        </w:tc>
        <w:tc>
          <w:tcPr>
            <w:tcW w:w="439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有无《病媒生物防治专业经营服务许可证》，是否过期</w:t>
            </w:r>
          </w:p>
        </w:tc>
        <w:tc>
          <w:tcPr>
            <w:tcW w:w="177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r>
      <w:tr w:rsidR="00A224FF" w:rsidRPr="00A224FF" w:rsidTr="00A224FF">
        <w:trPr>
          <w:trHeight w:val="1664"/>
          <w:jc w:val="center"/>
        </w:trPr>
        <w:tc>
          <w:tcPr>
            <w:tcW w:w="47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center"/>
              <w:rPr>
                <w:rFonts w:ascii="宋体" w:eastAsia="宋体" w:hAnsi="宋体" w:cs="宋体"/>
                <w:kern w:val="0"/>
                <w:sz w:val="14"/>
                <w:szCs w:val="14"/>
              </w:rPr>
            </w:pPr>
            <w:r w:rsidRPr="00A224FF">
              <w:rPr>
                <w:rFonts w:ascii="宋体" w:eastAsia="宋体" w:hAnsi="宋体" w:cs="宋体" w:hint="eastAsia"/>
                <w:kern w:val="0"/>
                <w:sz w:val="14"/>
                <w:szCs w:val="14"/>
              </w:rPr>
              <w:t>2</w:t>
            </w:r>
          </w:p>
        </w:tc>
        <w:tc>
          <w:tcPr>
            <w:tcW w:w="107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center"/>
              <w:rPr>
                <w:rFonts w:ascii="宋体" w:eastAsia="宋体" w:hAnsi="宋体" w:cs="宋体"/>
                <w:kern w:val="0"/>
                <w:sz w:val="14"/>
                <w:szCs w:val="14"/>
              </w:rPr>
            </w:pPr>
            <w:r w:rsidRPr="00A224FF">
              <w:rPr>
                <w:rFonts w:ascii="宋体" w:eastAsia="宋体" w:hAnsi="宋体" w:cs="宋体" w:hint="eastAsia"/>
                <w:kern w:val="0"/>
                <w:sz w:val="14"/>
                <w:szCs w:val="14"/>
              </w:rPr>
              <w:t>服务合同</w:t>
            </w:r>
          </w:p>
        </w:tc>
        <w:tc>
          <w:tcPr>
            <w:tcW w:w="439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合同书中应明确双方的责任和义务，应依照《中华人民共和国合同法》等相关法规与客户签订服务合同。合同中至少应注明防制虫种、防制区域、防制方法（包括用药）、防制标准、防制预期效果以及服务费用的计算依据等</w:t>
            </w:r>
          </w:p>
        </w:tc>
        <w:tc>
          <w:tcPr>
            <w:tcW w:w="177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xml:space="preserve">　</w:t>
            </w:r>
          </w:p>
        </w:tc>
      </w:tr>
      <w:tr w:rsidR="00A224FF" w:rsidRPr="00A224FF" w:rsidTr="00A224FF">
        <w:trPr>
          <w:trHeight w:val="292"/>
          <w:jc w:val="center"/>
        </w:trPr>
        <w:tc>
          <w:tcPr>
            <w:tcW w:w="474" w:type="dxa"/>
            <w:vMerge w:val="restart"/>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center"/>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072" w:type="dxa"/>
            <w:vMerge w:val="restart"/>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center"/>
              <w:rPr>
                <w:rFonts w:ascii="宋体" w:eastAsia="宋体" w:hAnsi="宋体" w:cs="宋体"/>
                <w:kern w:val="0"/>
                <w:sz w:val="14"/>
                <w:szCs w:val="14"/>
              </w:rPr>
            </w:pPr>
            <w:r w:rsidRPr="00A224FF">
              <w:rPr>
                <w:rFonts w:ascii="宋体" w:eastAsia="宋体" w:hAnsi="宋体" w:cs="宋体" w:hint="eastAsia"/>
                <w:kern w:val="0"/>
                <w:sz w:val="14"/>
                <w:szCs w:val="14"/>
              </w:rPr>
              <w:t>人力资质</w:t>
            </w:r>
          </w:p>
        </w:tc>
        <w:tc>
          <w:tcPr>
            <w:tcW w:w="439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1、参加防制人员人数、附名单</w:t>
            </w:r>
          </w:p>
        </w:tc>
        <w:tc>
          <w:tcPr>
            <w:tcW w:w="177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xml:space="preserve">　</w:t>
            </w:r>
          </w:p>
        </w:tc>
      </w:tr>
      <w:tr w:rsidR="00A224FF" w:rsidRPr="00A224FF" w:rsidTr="00A224FF">
        <w:trPr>
          <w:trHeight w:val="309"/>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jc w:val="left"/>
              <w:rPr>
                <w:rFonts w:ascii="宋体" w:eastAsia="宋体" w:hAnsi="宋体" w:cs="宋体"/>
                <w:kern w:val="0"/>
                <w:sz w:val="14"/>
                <w:szCs w:val="14"/>
              </w:rPr>
            </w:pPr>
          </w:p>
        </w:tc>
        <w:tc>
          <w:tcPr>
            <w:tcW w:w="1072" w:type="dxa"/>
            <w:vMerge/>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jc w:val="left"/>
              <w:rPr>
                <w:rFonts w:ascii="宋体" w:eastAsia="宋体" w:hAnsi="宋体" w:cs="宋体"/>
                <w:kern w:val="0"/>
                <w:sz w:val="14"/>
                <w:szCs w:val="14"/>
              </w:rPr>
            </w:pPr>
          </w:p>
        </w:tc>
        <w:tc>
          <w:tcPr>
            <w:tcW w:w="439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245325">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2、防制人员是否有资格证书     </w:t>
            </w:r>
          </w:p>
        </w:tc>
        <w:tc>
          <w:tcPr>
            <w:tcW w:w="177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jc w:val="left"/>
              <w:rPr>
                <w:rFonts w:ascii="宋体" w:eastAsia="宋体" w:hAnsi="宋体" w:cs="宋体"/>
                <w:vanish/>
                <w:kern w:val="0"/>
                <w:sz w:val="14"/>
                <w:szCs w:val="14"/>
              </w:rPr>
            </w:pPr>
          </w:p>
        </w:tc>
      </w:tr>
      <w:tr w:rsidR="00A224FF" w:rsidRPr="00A224FF" w:rsidTr="00A224FF">
        <w:trPr>
          <w:trHeight w:val="309"/>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jc w:val="left"/>
              <w:rPr>
                <w:rFonts w:ascii="宋体" w:eastAsia="宋体" w:hAnsi="宋体" w:cs="宋体"/>
                <w:kern w:val="0"/>
                <w:sz w:val="14"/>
                <w:szCs w:val="14"/>
              </w:rPr>
            </w:pPr>
          </w:p>
        </w:tc>
        <w:tc>
          <w:tcPr>
            <w:tcW w:w="1072" w:type="dxa"/>
            <w:vMerge/>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jc w:val="left"/>
              <w:rPr>
                <w:rFonts w:ascii="宋体" w:eastAsia="宋体" w:hAnsi="宋体" w:cs="宋体"/>
                <w:kern w:val="0"/>
                <w:sz w:val="14"/>
                <w:szCs w:val="14"/>
              </w:rPr>
            </w:pPr>
          </w:p>
        </w:tc>
        <w:tc>
          <w:tcPr>
            <w:tcW w:w="439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245325">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3、是否具备完成目标的专业技术人员</w:t>
            </w:r>
          </w:p>
        </w:tc>
        <w:tc>
          <w:tcPr>
            <w:tcW w:w="177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jc w:val="left"/>
              <w:rPr>
                <w:rFonts w:ascii="宋体" w:eastAsia="宋体" w:hAnsi="宋体" w:cs="宋体"/>
                <w:vanish/>
                <w:kern w:val="0"/>
                <w:sz w:val="14"/>
                <w:szCs w:val="14"/>
              </w:rPr>
            </w:pPr>
          </w:p>
        </w:tc>
      </w:tr>
      <w:tr w:rsidR="00A224FF" w:rsidRPr="00A224FF" w:rsidTr="00A224FF">
        <w:trPr>
          <w:trHeight w:val="292"/>
          <w:jc w:val="center"/>
        </w:trPr>
        <w:tc>
          <w:tcPr>
            <w:tcW w:w="47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center"/>
              <w:rPr>
                <w:rFonts w:ascii="宋体" w:eastAsia="宋体" w:hAnsi="宋体" w:cs="宋体"/>
                <w:kern w:val="0"/>
                <w:sz w:val="14"/>
                <w:szCs w:val="14"/>
              </w:rPr>
            </w:pPr>
            <w:r w:rsidRPr="00A224FF">
              <w:rPr>
                <w:rFonts w:ascii="宋体" w:eastAsia="宋体" w:hAnsi="宋体" w:cs="宋体" w:hint="eastAsia"/>
                <w:kern w:val="0"/>
                <w:sz w:val="14"/>
                <w:szCs w:val="14"/>
              </w:rPr>
              <w:t>4</w:t>
            </w:r>
          </w:p>
        </w:tc>
        <w:tc>
          <w:tcPr>
            <w:tcW w:w="107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center"/>
              <w:rPr>
                <w:rFonts w:ascii="宋体" w:eastAsia="宋体" w:hAnsi="宋体" w:cs="宋体"/>
                <w:kern w:val="0"/>
                <w:sz w:val="14"/>
                <w:szCs w:val="14"/>
              </w:rPr>
            </w:pPr>
            <w:r w:rsidRPr="00A224FF">
              <w:rPr>
                <w:rFonts w:ascii="宋体" w:eastAsia="宋体" w:hAnsi="宋体" w:cs="宋体" w:hint="eastAsia"/>
                <w:kern w:val="0"/>
                <w:sz w:val="14"/>
                <w:szCs w:val="14"/>
              </w:rPr>
              <w:t>办公场所</w:t>
            </w:r>
          </w:p>
        </w:tc>
        <w:tc>
          <w:tcPr>
            <w:tcW w:w="439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明确固定的办公场所</w:t>
            </w:r>
          </w:p>
        </w:tc>
        <w:tc>
          <w:tcPr>
            <w:tcW w:w="177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xml:space="preserve">　</w:t>
            </w:r>
          </w:p>
        </w:tc>
      </w:tr>
      <w:tr w:rsidR="00A224FF" w:rsidRPr="00A224FF" w:rsidTr="00A224FF">
        <w:trPr>
          <w:trHeight w:val="277"/>
          <w:jc w:val="center"/>
        </w:trPr>
        <w:tc>
          <w:tcPr>
            <w:tcW w:w="474" w:type="dxa"/>
            <w:vMerge w:val="restart"/>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center"/>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072" w:type="dxa"/>
            <w:vMerge w:val="restart"/>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center"/>
              <w:rPr>
                <w:rFonts w:ascii="宋体" w:eastAsia="宋体" w:hAnsi="宋体" w:cs="宋体"/>
                <w:kern w:val="0"/>
                <w:sz w:val="14"/>
                <w:szCs w:val="14"/>
              </w:rPr>
            </w:pPr>
            <w:r w:rsidRPr="00A224FF">
              <w:rPr>
                <w:rFonts w:ascii="宋体" w:eastAsia="宋体" w:hAnsi="宋体" w:cs="宋体" w:hint="eastAsia"/>
                <w:kern w:val="0"/>
                <w:sz w:val="14"/>
                <w:szCs w:val="14"/>
              </w:rPr>
              <w:t>设施设备</w:t>
            </w:r>
          </w:p>
        </w:tc>
        <w:tc>
          <w:tcPr>
            <w:tcW w:w="439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1、是否有足够完成作业目标的药械</w:t>
            </w:r>
          </w:p>
        </w:tc>
        <w:tc>
          <w:tcPr>
            <w:tcW w:w="177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xml:space="preserve">　</w:t>
            </w:r>
          </w:p>
        </w:tc>
      </w:tr>
      <w:tr w:rsidR="00A224FF" w:rsidRPr="00A224FF" w:rsidTr="00A224FF">
        <w:trPr>
          <w:trHeight w:val="277"/>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jc w:val="left"/>
              <w:rPr>
                <w:rFonts w:ascii="宋体" w:eastAsia="宋体" w:hAnsi="宋体" w:cs="宋体"/>
                <w:kern w:val="0"/>
                <w:sz w:val="14"/>
                <w:szCs w:val="14"/>
              </w:rPr>
            </w:pPr>
          </w:p>
        </w:tc>
        <w:tc>
          <w:tcPr>
            <w:tcW w:w="1072" w:type="dxa"/>
            <w:vMerge/>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jc w:val="left"/>
              <w:rPr>
                <w:rFonts w:ascii="宋体" w:eastAsia="宋体" w:hAnsi="宋体" w:cs="宋体"/>
                <w:kern w:val="0"/>
                <w:sz w:val="14"/>
                <w:szCs w:val="14"/>
              </w:rPr>
            </w:pPr>
          </w:p>
        </w:tc>
        <w:tc>
          <w:tcPr>
            <w:tcW w:w="439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245325">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2、所用卫生杀虫剂杀鼠剂是否证照齐全</w:t>
            </w:r>
          </w:p>
        </w:tc>
        <w:tc>
          <w:tcPr>
            <w:tcW w:w="177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jc w:val="left"/>
              <w:rPr>
                <w:rFonts w:ascii="宋体" w:eastAsia="宋体" w:hAnsi="宋体" w:cs="宋体"/>
                <w:vanish/>
                <w:kern w:val="0"/>
                <w:sz w:val="14"/>
                <w:szCs w:val="14"/>
              </w:rPr>
            </w:pPr>
          </w:p>
        </w:tc>
      </w:tr>
      <w:tr w:rsidR="00A224FF" w:rsidRPr="00A224FF" w:rsidTr="00A224FF">
        <w:trPr>
          <w:trHeight w:val="277"/>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jc w:val="left"/>
              <w:rPr>
                <w:rFonts w:ascii="宋体" w:eastAsia="宋体" w:hAnsi="宋体" w:cs="宋体"/>
                <w:kern w:val="0"/>
                <w:sz w:val="14"/>
                <w:szCs w:val="14"/>
              </w:rPr>
            </w:pPr>
          </w:p>
        </w:tc>
        <w:tc>
          <w:tcPr>
            <w:tcW w:w="1072" w:type="dxa"/>
            <w:vMerge/>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jc w:val="left"/>
              <w:rPr>
                <w:rFonts w:ascii="宋体" w:eastAsia="宋体" w:hAnsi="宋体" w:cs="宋体"/>
                <w:kern w:val="0"/>
                <w:sz w:val="14"/>
                <w:szCs w:val="14"/>
              </w:rPr>
            </w:pPr>
          </w:p>
        </w:tc>
        <w:tc>
          <w:tcPr>
            <w:tcW w:w="439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245325">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3、是否具备防治作业监测评估的监测器材</w:t>
            </w:r>
          </w:p>
        </w:tc>
        <w:tc>
          <w:tcPr>
            <w:tcW w:w="177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jc w:val="left"/>
              <w:rPr>
                <w:rFonts w:ascii="宋体" w:eastAsia="宋体" w:hAnsi="宋体" w:cs="宋体"/>
                <w:vanish/>
                <w:kern w:val="0"/>
                <w:sz w:val="14"/>
                <w:szCs w:val="14"/>
              </w:rPr>
            </w:pPr>
          </w:p>
        </w:tc>
      </w:tr>
      <w:tr w:rsidR="00A224FF" w:rsidRPr="00A224FF" w:rsidTr="00A224FF">
        <w:trPr>
          <w:trHeight w:val="324"/>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jc w:val="left"/>
              <w:rPr>
                <w:rFonts w:ascii="宋体" w:eastAsia="宋体" w:hAnsi="宋体" w:cs="宋体"/>
                <w:kern w:val="0"/>
                <w:sz w:val="14"/>
                <w:szCs w:val="14"/>
              </w:rPr>
            </w:pPr>
          </w:p>
        </w:tc>
        <w:tc>
          <w:tcPr>
            <w:tcW w:w="1072" w:type="dxa"/>
            <w:vMerge/>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jc w:val="left"/>
              <w:rPr>
                <w:rFonts w:ascii="宋体" w:eastAsia="宋体" w:hAnsi="宋体" w:cs="宋体"/>
                <w:kern w:val="0"/>
                <w:sz w:val="14"/>
                <w:szCs w:val="14"/>
              </w:rPr>
            </w:pPr>
          </w:p>
        </w:tc>
        <w:tc>
          <w:tcPr>
            <w:tcW w:w="439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245325">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4、是否有作业防护用品</w:t>
            </w:r>
          </w:p>
        </w:tc>
        <w:tc>
          <w:tcPr>
            <w:tcW w:w="177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jc w:val="left"/>
              <w:rPr>
                <w:rFonts w:ascii="宋体" w:eastAsia="宋体" w:hAnsi="宋体" w:cs="宋体"/>
                <w:vanish/>
                <w:kern w:val="0"/>
                <w:sz w:val="14"/>
                <w:szCs w:val="14"/>
              </w:rPr>
            </w:pPr>
          </w:p>
        </w:tc>
      </w:tr>
      <w:tr w:rsidR="00A224FF" w:rsidRPr="00A224FF" w:rsidTr="00A224FF">
        <w:trPr>
          <w:trHeight w:val="324"/>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jc w:val="left"/>
              <w:rPr>
                <w:rFonts w:ascii="宋体" w:eastAsia="宋体" w:hAnsi="宋体" w:cs="宋体"/>
                <w:kern w:val="0"/>
                <w:sz w:val="14"/>
                <w:szCs w:val="14"/>
              </w:rPr>
            </w:pPr>
          </w:p>
        </w:tc>
        <w:tc>
          <w:tcPr>
            <w:tcW w:w="1072" w:type="dxa"/>
            <w:vMerge/>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jc w:val="left"/>
              <w:rPr>
                <w:rFonts w:ascii="宋体" w:eastAsia="宋体" w:hAnsi="宋体" w:cs="宋体"/>
                <w:kern w:val="0"/>
                <w:sz w:val="14"/>
                <w:szCs w:val="14"/>
              </w:rPr>
            </w:pPr>
          </w:p>
        </w:tc>
        <w:tc>
          <w:tcPr>
            <w:tcW w:w="439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245325">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5、是否设有固定的服务热线</w:t>
            </w:r>
          </w:p>
        </w:tc>
        <w:tc>
          <w:tcPr>
            <w:tcW w:w="177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jc w:val="left"/>
              <w:rPr>
                <w:rFonts w:ascii="宋体" w:eastAsia="宋体" w:hAnsi="宋体" w:cs="宋体"/>
                <w:vanish/>
                <w:kern w:val="0"/>
                <w:sz w:val="14"/>
                <w:szCs w:val="14"/>
              </w:rPr>
            </w:pPr>
          </w:p>
        </w:tc>
      </w:tr>
      <w:tr w:rsidR="00A224FF" w:rsidRPr="00A224FF" w:rsidTr="00A224FF">
        <w:trPr>
          <w:trHeight w:val="493"/>
          <w:jc w:val="center"/>
        </w:trPr>
        <w:tc>
          <w:tcPr>
            <w:tcW w:w="474" w:type="dxa"/>
            <w:vMerge w:val="restart"/>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center"/>
              <w:rPr>
                <w:rFonts w:ascii="宋体" w:eastAsia="宋体" w:hAnsi="宋体" w:cs="宋体"/>
                <w:kern w:val="0"/>
                <w:sz w:val="14"/>
                <w:szCs w:val="14"/>
              </w:rPr>
            </w:pPr>
            <w:r w:rsidRPr="00A224FF">
              <w:rPr>
                <w:rFonts w:ascii="宋体" w:eastAsia="宋体" w:hAnsi="宋体" w:cs="宋体" w:hint="eastAsia"/>
                <w:kern w:val="0"/>
                <w:sz w:val="14"/>
                <w:szCs w:val="14"/>
              </w:rPr>
              <w:lastRenderedPageBreak/>
              <w:t> </w:t>
            </w:r>
          </w:p>
        </w:tc>
        <w:tc>
          <w:tcPr>
            <w:tcW w:w="1072" w:type="dxa"/>
            <w:vMerge w:val="restart"/>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center"/>
              <w:rPr>
                <w:rFonts w:ascii="宋体" w:eastAsia="宋体" w:hAnsi="宋体" w:cs="宋体"/>
                <w:kern w:val="0"/>
                <w:sz w:val="14"/>
                <w:szCs w:val="14"/>
              </w:rPr>
            </w:pPr>
            <w:r w:rsidRPr="00A224FF">
              <w:rPr>
                <w:rFonts w:ascii="宋体" w:eastAsia="宋体" w:hAnsi="宋体" w:cs="宋体" w:hint="eastAsia"/>
                <w:kern w:val="0"/>
                <w:sz w:val="14"/>
                <w:szCs w:val="14"/>
              </w:rPr>
              <w:t>公司管理</w:t>
            </w:r>
          </w:p>
        </w:tc>
        <w:tc>
          <w:tcPr>
            <w:tcW w:w="439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1、公司是否有其它作业案例</w:t>
            </w:r>
          </w:p>
        </w:tc>
        <w:tc>
          <w:tcPr>
            <w:tcW w:w="177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xml:space="preserve">　</w:t>
            </w:r>
          </w:p>
        </w:tc>
      </w:tr>
      <w:tr w:rsidR="00A224FF" w:rsidRPr="00A224FF" w:rsidTr="00A224FF">
        <w:trPr>
          <w:trHeight w:val="292"/>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jc w:val="left"/>
              <w:rPr>
                <w:rFonts w:ascii="宋体" w:eastAsia="宋体" w:hAnsi="宋体" w:cs="宋体"/>
                <w:kern w:val="0"/>
                <w:sz w:val="14"/>
                <w:szCs w:val="14"/>
              </w:rPr>
            </w:pPr>
          </w:p>
        </w:tc>
        <w:tc>
          <w:tcPr>
            <w:tcW w:w="1072" w:type="dxa"/>
            <w:vMerge/>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jc w:val="left"/>
              <w:rPr>
                <w:rFonts w:ascii="宋体" w:eastAsia="宋体" w:hAnsi="宋体" w:cs="宋体"/>
                <w:kern w:val="0"/>
                <w:sz w:val="14"/>
                <w:szCs w:val="14"/>
              </w:rPr>
            </w:pPr>
          </w:p>
        </w:tc>
        <w:tc>
          <w:tcPr>
            <w:tcW w:w="439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245325">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2、公司是否有详细的作业程序</w:t>
            </w:r>
          </w:p>
        </w:tc>
        <w:tc>
          <w:tcPr>
            <w:tcW w:w="177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jc w:val="left"/>
              <w:rPr>
                <w:rFonts w:ascii="宋体" w:eastAsia="宋体" w:hAnsi="宋体" w:cs="宋体"/>
                <w:vanish/>
                <w:kern w:val="0"/>
                <w:sz w:val="14"/>
                <w:szCs w:val="14"/>
              </w:rPr>
            </w:pPr>
          </w:p>
        </w:tc>
      </w:tr>
      <w:tr w:rsidR="00A224FF" w:rsidRPr="00A224FF" w:rsidTr="00A224FF">
        <w:trPr>
          <w:trHeight w:val="292"/>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jc w:val="left"/>
              <w:rPr>
                <w:rFonts w:ascii="宋体" w:eastAsia="宋体" w:hAnsi="宋体" w:cs="宋体"/>
                <w:kern w:val="0"/>
                <w:sz w:val="14"/>
                <w:szCs w:val="14"/>
              </w:rPr>
            </w:pPr>
          </w:p>
        </w:tc>
        <w:tc>
          <w:tcPr>
            <w:tcW w:w="1072" w:type="dxa"/>
            <w:vMerge/>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jc w:val="left"/>
              <w:rPr>
                <w:rFonts w:ascii="宋体" w:eastAsia="宋体" w:hAnsi="宋体" w:cs="宋体"/>
                <w:kern w:val="0"/>
                <w:sz w:val="14"/>
                <w:szCs w:val="14"/>
              </w:rPr>
            </w:pPr>
          </w:p>
        </w:tc>
        <w:tc>
          <w:tcPr>
            <w:tcW w:w="439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245325">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3、公司是否有详细的作业指导</w:t>
            </w:r>
          </w:p>
        </w:tc>
        <w:tc>
          <w:tcPr>
            <w:tcW w:w="177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jc w:val="left"/>
              <w:rPr>
                <w:rFonts w:ascii="宋体" w:eastAsia="宋体" w:hAnsi="宋体" w:cs="宋体"/>
                <w:vanish/>
                <w:kern w:val="0"/>
                <w:sz w:val="14"/>
                <w:szCs w:val="14"/>
              </w:rPr>
            </w:pPr>
          </w:p>
        </w:tc>
      </w:tr>
      <w:tr w:rsidR="00A224FF" w:rsidRPr="00A224FF" w:rsidTr="00A224FF">
        <w:trPr>
          <w:trHeight w:val="447"/>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jc w:val="left"/>
              <w:rPr>
                <w:rFonts w:ascii="宋体" w:eastAsia="宋体" w:hAnsi="宋体" w:cs="宋体"/>
                <w:kern w:val="0"/>
                <w:sz w:val="14"/>
                <w:szCs w:val="14"/>
              </w:rPr>
            </w:pPr>
          </w:p>
        </w:tc>
        <w:tc>
          <w:tcPr>
            <w:tcW w:w="1072" w:type="dxa"/>
            <w:vMerge/>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jc w:val="left"/>
              <w:rPr>
                <w:rFonts w:ascii="宋体" w:eastAsia="宋体" w:hAnsi="宋体" w:cs="宋体"/>
                <w:kern w:val="0"/>
                <w:sz w:val="14"/>
                <w:szCs w:val="14"/>
              </w:rPr>
            </w:pPr>
          </w:p>
        </w:tc>
        <w:tc>
          <w:tcPr>
            <w:tcW w:w="439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245325">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4、是否有完善的服务质量保证体系</w:t>
            </w:r>
          </w:p>
        </w:tc>
        <w:tc>
          <w:tcPr>
            <w:tcW w:w="177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jc w:val="left"/>
              <w:rPr>
                <w:rFonts w:ascii="宋体" w:eastAsia="宋体" w:hAnsi="宋体" w:cs="宋体"/>
                <w:vanish/>
                <w:kern w:val="0"/>
                <w:sz w:val="14"/>
                <w:szCs w:val="14"/>
              </w:rPr>
            </w:pPr>
          </w:p>
        </w:tc>
      </w:tr>
      <w:tr w:rsidR="00A224FF" w:rsidRPr="00A224FF" w:rsidTr="00A224FF">
        <w:trPr>
          <w:trHeight w:val="586"/>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jc w:val="left"/>
              <w:rPr>
                <w:rFonts w:ascii="宋体" w:eastAsia="宋体" w:hAnsi="宋体" w:cs="宋体"/>
                <w:kern w:val="0"/>
                <w:sz w:val="14"/>
                <w:szCs w:val="14"/>
              </w:rPr>
            </w:pPr>
          </w:p>
        </w:tc>
        <w:tc>
          <w:tcPr>
            <w:tcW w:w="1072" w:type="dxa"/>
            <w:vMerge/>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jc w:val="left"/>
              <w:rPr>
                <w:rFonts w:ascii="宋体" w:eastAsia="宋体" w:hAnsi="宋体" w:cs="宋体"/>
                <w:kern w:val="0"/>
                <w:sz w:val="14"/>
                <w:szCs w:val="14"/>
              </w:rPr>
            </w:pPr>
          </w:p>
        </w:tc>
        <w:tc>
          <w:tcPr>
            <w:tcW w:w="439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245325">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5．是否有其它保证工作完成的相关管理制度</w:t>
            </w:r>
          </w:p>
        </w:tc>
        <w:tc>
          <w:tcPr>
            <w:tcW w:w="177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jc w:val="left"/>
              <w:rPr>
                <w:rFonts w:ascii="宋体" w:eastAsia="宋体" w:hAnsi="宋体" w:cs="宋体"/>
                <w:vanish/>
                <w:kern w:val="0"/>
                <w:sz w:val="14"/>
                <w:szCs w:val="14"/>
              </w:rPr>
            </w:pPr>
          </w:p>
        </w:tc>
      </w:tr>
    </w:tbl>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 </w:t>
      </w:r>
    </w:p>
    <w:p w:rsidR="00A224FF" w:rsidRDefault="00A224FF">
      <w:pPr>
        <w:widowControl/>
        <w:jc w:val="left"/>
        <w:rPr>
          <w:rFonts w:ascii="宋体" w:eastAsia="宋体" w:hAnsi="宋体" w:cs="宋体"/>
          <w:kern w:val="0"/>
          <w:sz w:val="14"/>
          <w:szCs w:val="14"/>
        </w:rPr>
      </w:pPr>
      <w:r>
        <w:rPr>
          <w:rFonts w:ascii="宋体" w:eastAsia="宋体" w:hAnsi="宋体" w:cs="宋体"/>
          <w:kern w:val="0"/>
          <w:sz w:val="14"/>
          <w:szCs w:val="14"/>
        </w:rPr>
        <w:br w:type="page"/>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lastRenderedPageBreak/>
        <w:t>附件4</w:t>
      </w:r>
    </w:p>
    <w:p w:rsidR="00A224FF" w:rsidRPr="00A224FF" w:rsidRDefault="00A224FF" w:rsidP="00A224FF">
      <w:pPr>
        <w:widowControl/>
        <w:spacing w:before="60"/>
        <w:jc w:val="center"/>
        <w:rPr>
          <w:rFonts w:ascii="宋体" w:eastAsia="宋体" w:hAnsi="宋体" w:cs="宋体" w:hint="eastAsia"/>
          <w:kern w:val="0"/>
          <w:sz w:val="14"/>
          <w:szCs w:val="14"/>
        </w:rPr>
      </w:pPr>
      <w:r w:rsidRPr="00A224FF">
        <w:rPr>
          <w:rFonts w:ascii="宋体" w:eastAsia="宋体" w:hAnsi="宋体" w:cs="宋体" w:hint="eastAsia"/>
          <w:kern w:val="0"/>
          <w:sz w:val="14"/>
          <w:szCs w:val="14"/>
        </w:rPr>
        <w:t>          区（县）灭鼠范围统计表</w:t>
      </w:r>
    </w:p>
    <w:tbl>
      <w:tblPr>
        <w:tblW w:w="873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52"/>
        <w:gridCol w:w="2340"/>
        <w:gridCol w:w="1344"/>
        <w:gridCol w:w="996"/>
        <w:gridCol w:w="1176"/>
        <w:gridCol w:w="1428"/>
      </w:tblGrid>
      <w:tr w:rsidR="00A224FF" w:rsidRPr="00A224FF" w:rsidTr="00A224FF">
        <w:trPr>
          <w:trHeight w:val="300"/>
          <w:jc w:val="center"/>
        </w:trPr>
        <w:tc>
          <w:tcPr>
            <w:tcW w:w="145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center"/>
              <w:rPr>
                <w:rFonts w:ascii="宋体" w:eastAsia="宋体" w:hAnsi="宋体" w:cs="宋体"/>
                <w:kern w:val="0"/>
                <w:sz w:val="14"/>
                <w:szCs w:val="14"/>
              </w:rPr>
            </w:pPr>
            <w:r w:rsidRPr="00A224FF">
              <w:rPr>
                <w:rFonts w:ascii="宋体" w:eastAsia="宋体" w:hAnsi="宋体" w:cs="宋体" w:hint="eastAsia"/>
                <w:kern w:val="0"/>
                <w:sz w:val="14"/>
                <w:szCs w:val="14"/>
              </w:rPr>
              <w:t>街(乡)镇名称</w:t>
            </w:r>
          </w:p>
        </w:tc>
        <w:tc>
          <w:tcPr>
            <w:tcW w:w="2340"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center"/>
              <w:rPr>
                <w:rFonts w:ascii="宋体" w:eastAsia="宋体" w:hAnsi="宋体" w:cs="宋体"/>
                <w:kern w:val="0"/>
                <w:sz w:val="14"/>
                <w:szCs w:val="14"/>
              </w:rPr>
            </w:pPr>
            <w:r w:rsidRPr="00A224FF">
              <w:rPr>
                <w:rFonts w:ascii="宋体" w:eastAsia="宋体" w:hAnsi="宋体" w:cs="宋体" w:hint="eastAsia"/>
                <w:kern w:val="0"/>
                <w:sz w:val="14"/>
                <w:szCs w:val="14"/>
              </w:rPr>
              <w:t>灭鼠区域或单位名称</w:t>
            </w:r>
          </w:p>
        </w:tc>
        <w:tc>
          <w:tcPr>
            <w:tcW w:w="134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center"/>
              <w:rPr>
                <w:rFonts w:ascii="宋体" w:eastAsia="宋体" w:hAnsi="宋体" w:cs="宋体"/>
                <w:kern w:val="0"/>
                <w:sz w:val="14"/>
                <w:szCs w:val="14"/>
              </w:rPr>
            </w:pPr>
            <w:r w:rsidRPr="00A224FF">
              <w:rPr>
                <w:rFonts w:ascii="宋体" w:eastAsia="宋体" w:hAnsi="宋体" w:cs="宋体" w:hint="eastAsia"/>
                <w:kern w:val="0"/>
                <w:sz w:val="14"/>
                <w:szCs w:val="14"/>
              </w:rPr>
              <w:t>面积或延米</w:t>
            </w:r>
          </w:p>
          <w:p w:rsidR="00A224FF" w:rsidRPr="00A224FF" w:rsidRDefault="00A224FF" w:rsidP="00A224FF">
            <w:pPr>
              <w:widowControl/>
              <w:wordWrap w:val="0"/>
              <w:spacing w:before="60" w:after="60"/>
              <w:jc w:val="center"/>
              <w:rPr>
                <w:rFonts w:ascii="宋体" w:eastAsia="宋体" w:hAnsi="宋体" w:cs="宋体"/>
                <w:kern w:val="0"/>
                <w:sz w:val="14"/>
                <w:szCs w:val="14"/>
              </w:rPr>
            </w:pPr>
            <w:r w:rsidRPr="00A224FF">
              <w:rPr>
                <w:rFonts w:ascii="宋体" w:eastAsia="宋体" w:hAnsi="宋体" w:cs="宋体" w:hint="eastAsia"/>
                <w:kern w:val="0"/>
                <w:sz w:val="14"/>
                <w:szCs w:val="14"/>
              </w:rPr>
              <w:t>（平方米或米）</w:t>
            </w:r>
          </w:p>
        </w:tc>
        <w:tc>
          <w:tcPr>
            <w:tcW w:w="996"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center"/>
              <w:rPr>
                <w:rFonts w:ascii="宋体" w:eastAsia="宋体" w:hAnsi="宋体" w:cs="宋体"/>
                <w:kern w:val="0"/>
                <w:sz w:val="14"/>
                <w:szCs w:val="14"/>
              </w:rPr>
            </w:pPr>
            <w:r w:rsidRPr="00A224FF">
              <w:rPr>
                <w:rFonts w:ascii="宋体" w:eastAsia="宋体" w:hAnsi="宋体" w:cs="宋体" w:hint="eastAsia"/>
                <w:kern w:val="0"/>
                <w:sz w:val="14"/>
                <w:szCs w:val="14"/>
              </w:rPr>
              <w:t>负责人</w:t>
            </w:r>
          </w:p>
        </w:tc>
        <w:tc>
          <w:tcPr>
            <w:tcW w:w="1176"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center"/>
              <w:rPr>
                <w:rFonts w:ascii="宋体" w:eastAsia="宋体" w:hAnsi="宋体" w:cs="宋体"/>
                <w:kern w:val="0"/>
                <w:sz w:val="14"/>
                <w:szCs w:val="14"/>
              </w:rPr>
            </w:pPr>
            <w:r w:rsidRPr="00A224FF">
              <w:rPr>
                <w:rFonts w:ascii="宋体" w:eastAsia="宋体" w:hAnsi="宋体" w:cs="宋体" w:hint="eastAsia"/>
                <w:kern w:val="0"/>
                <w:sz w:val="14"/>
                <w:szCs w:val="14"/>
              </w:rPr>
              <w:t>联系方式</w:t>
            </w:r>
          </w:p>
        </w:tc>
        <w:tc>
          <w:tcPr>
            <w:tcW w:w="142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center"/>
              <w:rPr>
                <w:rFonts w:ascii="宋体" w:eastAsia="宋体" w:hAnsi="宋体" w:cs="宋体"/>
                <w:kern w:val="0"/>
                <w:sz w:val="14"/>
                <w:szCs w:val="14"/>
              </w:rPr>
            </w:pPr>
            <w:r w:rsidRPr="00A224FF">
              <w:rPr>
                <w:rFonts w:ascii="宋体" w:eastAsia="宋体" w:hAnsi="宋体" w:cs="宋体" w:hint="eastAsia"/>
                <w:kern w:val="0"/>
                <w:sz w:val="14"/>
                <w:szCs w:val="14"/>
              </w:rPr>
              <w:t>拟投药数量</w:t>
            </w:r>
          </w:p>
          <w:p w:rsidR="00A224FF" w:rsidRPr="00A224FF" w:rsidRDefault="00A224FF" w:rsidP="00A224FF">
            <w:pPr>
              <w:widowControl/>
              <w:wordWrap w:val="0"/>
              <w:spacing w:before="60" w:after="60"/>
              <w:jc w:val="center"/>
              <w:rPr>
                <w:rFonts w:ascii="宋体" w:eastAsia="宋体" w:hAnsi="宋体" w:cs="宋体"/>
                <w:kern w:val="0"/>
                <w:sz w:val="14"/>
                <w:szCs w:val="14"/>
              </w:rPr>
            </w:pPr>
            <w:r w:rsidRPr="00A224FF">
              <w:rPr>
                <w:rFonts w:ascii="宋体" w:eastAsia="宋体" w:hAnsi="宋体" w:cs="宋体" w:hint="eastAsia"/>
                <w:kern w:val="0"/>
                <w:sz w:val="14"/>
                <w:szCs w:val="14"/>
              </w:rPr>
              <w:t>（公斤）</w:t>
            </w:r>
          </w:p>
        </w:tc>
      </w:tr>
      <w:tr w:rsidR="00A224FF" w:rsidRPr="00A224FF" w:rsidTr="00A224FF">
        <w:trPr>
          <w:trHeight w:val="300"/>
          <w:jc w:val="center"/>
        </w:trPr>
        <w:tc>
          <w:tcPr>
            <w:tcW w:w="145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2340"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34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996"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176"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42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r>
      <w:tr w:rsidR="00A224FF" w:rsidRPr="00A224FF" w:rsidTr="00A224FF">
        <w:trPr>
          <w:trHeight w:val="300"/>
          <w:jc w:val="center"/>
        </w:trPr>
        <w:tc>
          <w:tcPr>
            <w:tcW w:w="145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2340"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34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996"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176"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42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r>
      <w:tr w:rsidR="00A224FF" w:rsidRPr="00A224FF" w:rsidTr="00A224FF">
        <w:trPr>
          <w:trHeight w:val="300"/>
          <w:jc w:val="center"/>
        </w:trPr>
        <w:tc>
          <w:tcPr>
            <w:tcW w:w="145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2340"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34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996"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176"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42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r>
      <w:tr w:rsidR="00A224FF" w:rsidRPr="00A224FF" w:rsidTr="00A224FF">
        <w:trPr>
          <w:trHeight w:val="300"/>
          <w:jc w:val="center"/>
        </w:trPr>
        <w:tc>
          <w:tcPr>
            <w:tcW w:w="145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2340"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34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996"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176"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42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r>
      <w:tr w:rsidR="00A224FF" w:rsidRPr="00A224FF" w:rsidTr="00A224FF">
        <w:trPr>
          <w:trHeight w:val="300"/>
          <w:jc w:val="center"/>
        </w:trPr>
        <w:tc>
          <w:tcPr>
            <w:tcW w:w="145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2340"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34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996"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176"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42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r>
      <w:tr w:rsidR="00A224FF" w:rsidRPr="00A224FF" w:rsidTr="00A224FF">
        <w:trPr>
          <w:trHeight w:val="300"/>
          <w:jc w:val="center"/>
        </w:trPr>
        <w:tc>
          <w:tcPr>
            <w:tcW w:w="145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2340"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34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996"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176"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42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r>
      <w:tr w:rsidR="00A224FF" w:rsidRPr="00A224FF" w:rsidTr="00A224FF">
        <w:trPr>
          <w:trHeight w:val="300"/>
          <w:jc w:val="center"/>
        </w:trPr>
        <w:tc>
          <w:tcPr>
            <w:tcW w:w="145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2340"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34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996"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176"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42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r>
      <w:tr w:rsidR="00A224FF" w:rsidRPr="00A224FF" w:rsidTr="00A224FF">
        <w:trPr>
          <w:trHeight w:val="300"/>
          <w:jc w:val="center"/>
        </w:trPr>
        <w:tc>
          <w:tcPr>
            <w:tcW w:w="145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2340"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34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996"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176"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42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r>
      <w:tr w:rsidR="00A224FF" w:rsidRPr="00A224FF" w:rsidTr="00A224FF">
        <w:trPr>
          <w:trHeight w:val="300"/>
          <w:jc w:val="center"/>
        </w:trPr>
        <w:tc>
          <w:tcPr>
            <w:tcW w:w="145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2340"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34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996"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176"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42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r>
      <w:tr w:rsidR="00A224FF" w:rsidRPr="00A224FF" w:rsidTr="00A224FF">
        <w:trPr>
          <w:trHeight w:val="300"/>
          <w:jc w:val="center"/>
        </w:trPr>
        <w:tc>
          <w:tcPr>
            <w:tcW w:w="145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2340"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34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996"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176"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42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r>
      <w:tr w:rsidR="00A224FF" w:rsidRPr="00A224FF" w:rsidTr="00A224FF">
        <w:trPr>
          <w:trHeight w:val="300"/>
          <w:jc w:val="center"/>
        </w:trPr>
        <w:tc>
          <w:tcPr>
            <w:tcW w:w="145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2340"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34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996"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176"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42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r>
      <w:tr w:rsidR="00A224FF" w:rsidRPr="00A224FF" w:rsidTr="00A224FF">
        <w:trPr>
          <w:trHeight w:val="300"/>
          <w:jc w:val="center"/>
        </w:trPr>
        <w:tc>
          <w:tcPr>
            <w:tcW w:w="145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2340"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34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996"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176"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42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r>
      <w:tr w:rsidR="00A224FF" w:rsidRPr="00A224FF" w:rsidTr="00A224FF">
        <w:trPr>
          <w:trHeight w:val="300"/>
          <w:jc w:val="center"/>
        </w:trPr>
        <w:tc>
          <w:tcPr>
            <w:tcW w:w="145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2340"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34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996"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176"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42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r>
      <w:tr w:rsidR="00A224FF" w:rsidRPr="00A224FF" w:rsidTr="00A224FF">
        <w:trPr>
          <w:trHeight w:val="300"/>
          <w:jc w:val="center"/>
        </w:trPr>
        <w:tc>
          <w:tcPr>
            <w:tcW w:w="145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2340"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34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996"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176"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42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r>
      <w:tr w:rsidR="00A224FF" w:rsidRPr="00A224FF" w:rsidTr="00A224FF">
        <w:trPr>
          <w:trHeight w:val="300"/>
          <w:jc w:val="center"/>
        </w:trPr>
        <w:tc>
          <w:tcPr>
            <w:tcW w:w="145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2340"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34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996"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176"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42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r>
      <w:tr w:rsidR="00A224FF" w:rsidRPr="00A224FF" w:rsidTr="00A224FF">
        <w:trPr>
          <w:trHeight w:val="300"/>
          <w:jc w:val="center"/>
        </w:trPr>
        <w:tc>
          <w:tcPr>
            <w:tcW w:w="145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2340"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34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996"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176"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42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r>
    </w:tbl>
    <w:p w:rsidR="00A224FF" w:rsidRPr="00A224FF" w:rsidRDefault="00A224FF" w:rsidP="00A224FF">
      <w:pPr>
        <w:widowControl/>
        <w:spacing w:before="60" w:after="60"/>
        <w:jc w:val="center"/>
        <w:rPr>
          <w:rFonts w:ascii="宋体" w:eastAsia="宋体" w:hAnsi="宋体" w:cs="宋体" w:hint="eastAsia"/>
          <w:kern w:val="0"/>
          <w:sz w:val="14"/>
          <w:szCs w:val="14"/>
        </w:rPr>
      </w:pPr>
      <w:r w:rsidRPr="00A224FF">
        <w:rPr>
          <w:rFonts w:ascii="宋体" w:eastAsia="宋体" w:hAnsi="宋体" w:cs="宋体" w:hint="eastAsia"/>
          <w:kern w:val="0"/>
          <w:sz w:val="14"/>
          <w:szCs w:val="14"/>
        </w:rPr>
        <w:t>                                                                                                                 制表单位：</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                                                                            制表日期      年    月    日            （签字盖章）</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 </w:t>
      </w:r>
    </w:p>
    <w:p w:rsidR="00A224FF" w:rsidRPr="00A224FF" w:rsidRDefault="00A224FF" w:rsidP="00A224FF">
      <w:pPr>
        <w:widowControl/>
        <w:spacing w:before="60"/>
        <w:jc w:val="center"/>
        <w:rPr>
          <w:rFonts w:ascii="宋体" w:eastAsia="宋体" w:hAnsi="宋体" w:cs="宋体" w:hint="eastAsia"/>
          <w:kern w:val="0"/>
          <w:sz w:val="14"/>
          <w:szCs w:val="14"/>
        </w:rPr>
      </w:pPr>
      <w:r w:rsidRPr="00A224FF">
        <w:rPr>
          <w:rFonts w:ascii="宋体" w:eastAsia="宋体" w:hAnsi="宋体" w:cs="宋体" w:hint="eastAsia"/>
          <w:kern w:val="0"/>
          <w:sz w:val="14"/>
          <w:szCs w:val="14"/>
        </w:rPr>
        <w:t>       区（县）灭鼠重点行业与重点部位统计表</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72"/>
        <w:gridCol w:w="3672"/>
        <w:gridCol w:w="1692"/>
      </w:tblGrid>
      <w:tr w:rsidR="00A224FF" w:rsidRPr="00A224FF" w:rsidTr="00A224FF">
        <w:trPr>
          <w:trHeight w:val="300"/>
          <w:jc w:val="center"/>
        </w:trPr>
        <w:tc>
          <w:tcPr>
            <w:tcW w:w="97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center"/>
              <w:rPr>
                <w:rFonts w:ascii="宋体" w:eastAsia="宋体" w:hAnsi="宋体" w:cs="宋体"/>
                <w:kern w:val="0"/>
                <w:sz w:val="14"/>
                <w:szCs w:val="14"/>
              </w:rPr>
            </w:pPr>
            <w:r w:rsidRPr="00A224FF">
              <w:rPr>
                <w:rFonts w:ascii="宋体" w:eastAsia="宋体" w:hAnsi="宋体" w:cs="宋体" w:hint="eastAsia"/>
                <w:kern w:val="0"/>
                <w:sz w:val="14"/>
                <w:szCs w:val="14"/>
              </w:rPr>
              <w:t>序号</w:t>
            </w:r>
          </w:p>
        </w:tc>
        <w:tc>
          <w:tcPr>
            <w:tcW w:w="367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center"/>
              <w:rPr>
                <w:rFonts w:ascii="宋体" w:eastAsia="宋体" w:hAnsi="宋体" w:cs="宋体"/>
                <w:kern w:val="0"/>
                <w:sz w:val="14"/>
                <w:szCs w:val="14"/>
              </w:rPr>
            </w:pPr>
            <w:r w:rsidRPr="00A224FF">
              <w:rPr>
                <w:rFonts w:ascii="宋体" w:eastAsia="宋体" w:hAnsi="宋体" w:cs="宋体" w:hint="eastAsia"/>
                <w:kern w:val="0"/>
                <w:sz w:val="14"/>
                <w:szCs w:val="14"/>
              </w:rPr>
              <w:t>重点单位类型或部位</w:t>
            </w:r>
          </w:p>
        </w:tc>
        <w:tc>
          <w:tcPr>
            <w:tcW w:w="169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center"/>
              <w:rPr>
                <w:rFonts w:ascii="宋体" w:eastAsia="宋体" w:hAnsi="宋体" w:cs="宋体"/>
                <w:kern w:val="0"/>
                <w:sz w:val="14"/>
                <w:szCs w:val="14"/>
              </w:rPr>
            </w:pPr>
            <w:r w:rsidRPr="00A224FF">
              <w:rPr>
                <w:rFonts w:ascii="宋体" w:eastAsia="宋体" w:hAnsi="宋体" w:cs="宋体" w:hint="eastAsia"/>
                <w:kern w:val="0"/>
                <w:sz w:val="14"/>
                <w:szCs w:val="14"/>
              </w:rPr>
              <w:t>数量（家）</w:t>
            </w:r>
          </w:p>
        </w:tc>
      </w:tr>
      <w:tr w:rsidR="00A224FF" w:rsidRPr="00A224FF" w:rsidTr="00A224FF">
        <w:trPr>
          <w:trHeight w:val="456"/>
          <w:jc w:val="center"/>
        </w:trPr>
        <w:tc>
          <w:tcPr>
            <w:tcW w:w="97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center"/>
              <w:rPr>
                <w:rFonts w:ascii="宋体" w:eastAsia="宋体" w:hAnsi="宋体" w:cs="宋体"/>
                <w:kern w:val="0"/>
                <w:sz w:val="14"/>
                <w:szCs w:val="14"/>
              </w:rPr>
            </w:pPr>
            <w:r w:rsidRPr="00A224FF">
              <w:rPr>
                <w:rFonts w:ascii="宋体" w:eastAsia="宋体" w:hAnsi="宋体" w:cs="宋体" w:hint="eastAsia"/>
                <w:kern w:val="0"/>
                <w:sz w:val="14"/>
                <w:szCs w:val="14"/>
              </w:rPr>
              <w:t>1</w:t>
            </w:r>
          </w:p>
        </w:tc>
        <w:tc>
          <w:tcPr>
            <w:tcW w:w="367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宾馆、饭店、尤其是中小餐馆</w:t>
            </w:r>
          </w:p>
        </w:tc>
        <w:tc>
          <w:tcPr>
            <w:tcW w:w="169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r>
      <w:tr w:rsidR="00A224FF" w:rsidRPr="00A224FF" w:rsidTr="00A224FF">
        <w:trPr>
          <w:trHeight w:val="456"/>
          <w:jc w:val="center"/>
        </w:trPr>
        <w:tc>
          <w:tcPr>
            <w:tcW w:w="97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center"/>
              <w:rPr>
                <w:rFonts w:ascii="宋体" w:eastAsia="宋体" w:hAnsi="宋体" w:cs="宋体"/>
                <w:kern w:val="0"/>
                <w:sz w:val="14"/>
                <w:szCs w:val="14"/>
              </w:rPr>
            </w:pPr>
            <w:r w:rsidRPr="00A224FF">
              <w:rPr>
                <w:rFonts w:ascii="宋体" w:eastAsia="宋体" w:hAnsi="宋体" w:cs="宋体" w:hint="eastAsia"/>
                <w:kern w:val="0"/>
                <w:sz w:val="14"/>
                <w:szCs w:val="14"/>
              </w:rPr>
              <w:t>2</w:t>
            </w:r>
          </w:p>
        </w:tc>
        <w:tc>
          <w:tcPr>
            <w:tcW w:w="367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食品加工、生产、销售、储存场所</w:t>
            </w:r>
          </w:p>
        </w:tc>
        <w:tc>
          <w:tcPr>
            <w:tcW w:w="169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r>
      <w:tr w:rsidR="00A224FF" w:rsidRPr="00A224FF" w:rsidTr="00A224FF">
        <w:trPr>
          <w:trHeight w:val="456"/>
          <w:jc w:val="center"/>
        </w:trPr>
        <w:tc>
          <w:tcPr>
            <w:tcW w:w="97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center"/>
              <w:rPr>
                <w:rFonts w:ascii="宋体" w:eastAsia="宋体" w:hAnsi="宋体" w:cs="宋体"/>
                <w:kern w:val="0"/>
                <w:sz w:val="14"/>
                <w:szCs w:val="14"/>
              </w:rPr>
            </w:pPr>
            <w:r w:rsidRPr="00A224FF">
              <w:rPr>
                <w:rFonts w:ascii="宋体" w:eastAsia="宋体" w:hAnsi="宋体" w:cs="宋体" w:hint="eastAsia"/>
                <w:kern w:val="0"/>
                <w:sz w:val="14"/>
                <w:szCs w:val="14"/>
              </w:rPr>
              <w:t>3</w:t>
            </w:r>
          </w:p>
        </w:tc>
        <w:tc>
          <w:tcPr>
            <w:tcW w:w="367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超市</w:t>
            </w:r>
          </w:p>
        </w:tc>
        <w:tc>
          <w:tcPr>
            <w:tcW w:w="169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r>
      <w:tr w:rsidR="00A224FF" w:rsidRPr="00A224FF" w:rsidTr="00A224FF">
        <w:trPr>
          <w:trHeight w:val="456"/>
          <w:jc w:val="center"/>
        </w:trPr>
        <w:tc>
          <w:tcPr>
            <w:tcW w:w="97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center"/>
              <w:rPr>
                <w:rFonts w:ascii="宋体" w:eastAsia="宋体" w:hAnsi="宋体" w:cs="宋体"/>
                <w:kern w:val="0"/>
                <w:sz w:val="14"/>
                <w:szCs w:val="14"/>
              </w:rPr>
            </w:pPr>
            <w:r w:rsidRPr="00A224FF">
              <w:rPr>
                <w:rFonts w:ascii="宋体" w:eastAsia="宋体" w:hAnsi="宋体" w:cs="宋体" w:hint="eastAsia"/>
                <w:kern w:val="0"/>
                <w:sz w:val="14"/>
                <w:szCs w:val="14"/>
              </w:rPr>
              <w:t>4</w:t>
            </w:r>
          </w:p>
        </w:tc>
        <w:tc>
          <w:tcPr>
            <w:tcW w:w="367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建筑工地</w:t>
            </w:r>
          </w:p>
        </w:tc>
        <w:tc>
          <w:tcPr>
            <w:tcW w:w="169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r>
      <w:tr w:rsidR="00A224FF" w:rsidRPr="00A224FF" w:rsidTr="00A224FF">
        <w:trPr>
          <w:trHeight w:val="456"/>
          <w:jc w:val="center"/>
        </w:trPr>
        <w:tc>
          <w:tcPr>
            <w:tcW w:w="97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center"/>
              <w:rPr>
                <w:rFonts w:ascii="宋体" w:eastAsia="宋体" w:hAnsi="宋体" w:cs="宋体"/>
                <w:kern w:val="0"/>
                <w:sz w:val="14"/>
                <w:szCs w:val="14"/>
              </w:rPr>
            </w:pPr>
            <w:r w:rsidRPr="00A224FF">
              <w:rPr>
                <w:rFonts w:ascii="宋体" w:eastAsia="宋体" w:hAnsi="宋体" w:cs="宋体" w:hint="eastAsia"/>
                <w:kern w:val="0"/>
                <w:sz w:val="14"/>
                <w:szCs w:val="14"/>
              </w:rPr>
              <w:t>5</w:t>
            </w:r>
          </w:p>
        </w:tc>
        <w:tc>
          <w:tcPr>
            <w:tcW w:w="367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农副产品市场</w:t>
            </w:r>
          </w:p>
        </w:tc>
        <w:tc>
          <w:tcPr>
            <w:tcW w:w="169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r>
      <w:tr w:rsidR="00A224FF" w:rsidRPr="00A224FF" w:rsidTr="00A224FF">
        <w:trPr>
          <w:trHeight w:val="456"/>
          <w:jc w:val="center"/>
        </w:trPr>
        <w:tc>
          <w:tcPr>
            <w:tcW w:w="97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center"/>
              <w:rPr>
                <w:rFonts w:ascii="宋体" w:eastAsia="宋体" w:hAnsi="宋体" w:cs="宋体"/>
                <w:kern w:val="0"/>
                <w:sz w:val="14"/>
                <w:szCs w:val="14"/>
              </w:rPr>
            </w:pPr>
            <w:r w:rsidRPr="00A224FF">
              <w:rPr>
                <w:rFonts w:ascii="宋体" w:eastAsia="宋体" w:hAnsi="宋体" w:cs="宋体" w:hint="eastAsia"/>
                <w:kern w:val="0"/>
                <w:sz w:val="14"/>
                <w:szCs w:val="14"/>
              </w:rPr>
              <w:lastRenderedPageBreak/>
              <w:t>6</w:t>
            </w:r>
          </w:p>
        </w:tc>
        <w:tc>
          <w:tcPr>
            <w:tcW w:w="367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酿造厂</w:t>
            </w:r>
          </w:p>
        </w:tc>
        <w:tc>
          <w:tcPr>
            <w:tcW w:w="169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r>
      <w:tr w:rsidR="00A224FF" w:rsidRPr="00A224FF" w:rsidTr="00A224FF">
        <w:trPr>
          <w:trHeight w:val="456"/>
          <w:jc w:val="center"/>
        </w:trPr>
        <w:tc>
          <w:tcPr>
            <w:tcW w:w="97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center"/>
              <w:rPr>
                <w:rFonts w:ascii="宋体" w:eastAsia="宋体" w:hAnsi="宋体" w:cs="宋体"/>
                <w:kern w:val="0"/>
                <w:sz w:val="14"/>
                <w:szCs w:val="14"/>
              </w:rPr>
            </w:pPr>
            <w:r w:rsidRPr="00A224FF">
              <w:rPr>
                <w:rFonts w:ascii="宋体" w:eastAsia="宋体" w:hAnsi="宋体" w:cs="宋体" w:hint="eastAsia"/>
                <w:kern w:val="0"/>
                <w:sz w:val="14"/>
                <w:szCs w:val="14"/>
              </w:rPr>
              <w:t>7</w:t>
            </w:r>
          </w:p>
        </w:tc>
        <w:tc>
          <w:tcPr>
            <w:tcW w:w="367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屠宰场</w:t>
            </w:r>
          </w:p>
        </w:tc>
        <w:tc>
          <w:tcPr>
            <w:tcW w:w="169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r>
      <w:tr w:rsidR="00A224FF" w:rsidRPr="00A224FF" w:rsidTr="00A224FF">
        <w:trPr>
          <w:trHeight w:val="456"/>
          <w:jc w:val="center"/>
        </w:trPr>
        <w:tc>
          <w:tcPr>
            <w:tcW w:w="97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center"/>
              <w:rPr>
                <w:rFonts w:ascii="宋体" w:eastAsia="宋体" w:hAnsi="宋体" w:cs="宋体"/>
                <w:kern w:val="0"/>
                <w:sz w:val="14"/>
                <w:szCs w:val="14"/>
              </w:rPr>
            </w:pPr>
            <w:r w:rsidRPr="00A224FF">
              <w:rPr>
                <w:rFonts w:ascii="宋体" w:eastAsia="宋体" w:hAnsi="宋体" w:cs="宋体" w:hint="eastAsia"/>
                <w:kern w:val="0"/>
                <w:sz w:val="14"/>
                <w:szCs w:val="14"/>
              </w:rPr>
              <w:t>8</w:t>
            </w:r>
          </w:p>
        </w:tc>
        <w:tc>
          <w:tcPr>
            <w:tcW w:w="367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医院</w:t>
            </w:r>
          </w:p>
        </w:tc>
        <w:tc>
          <w:tcPr>
            <w:tcW w:w="169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r>
      <w:tr w:rsidR="00A224FF" w:rsidRPr="00A224FF" w:rsidTr="00A224FF">
        <w:trPr>
          <w:trHeight w:val="456"/>
          <w:jc w:val="center"/>
        </w:trPr>
        <w:tc>
          <w:tcPr>
            <w:tcW w:w="97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center"/>
              <w:rPr>
                <w:rFonts w:ascii="宋体" w:eastAsia="宋体" w:hAnsi="宋体" w:cs="宋体"/>
                <w:kern w:val="0"/>
                <w:sz w:val="14"/>
                <w:szCs w:val="14"/>
              </w:rPr>
            </w:pPr>
            <w:r w:rsidRPr="00A224FF">
              <w:rPr>
                <w:rFonts w:ascii="宋体" w:eastAsia="宋体" w:hAnsi="宋体" w:cs="宋体" w:hint="eastAsia"/>
                <w:kern w:val="0"/>
                <w:sz w:val="14"/>
                <w:szCs w:val="14"/>
              </w:rPr>
              <w:t>9</w:t>
            </w:r>
          </w:p>
        </w:tc>
        <w:tc>
          <w:tcPr>
            <w:tcW w:w="367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粮食仓库</w:t>
            </w:r>
          </w:p>
        </w:tc>
        <w:tc>
          <w:tcPr>
            <w:tcW w:w="169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r>
      <w:tr w:rsidR="00A224FF" w:rsidRPr="00A224FF" w:rsidTr="00A224FF">
        <w:trPr>
          <w:trHeight w:val="456"/>
          <w:jc w:val="center"/>
        </w:trPr>
        <w:tc>
          <w:tcPr>
            <w:tcW w:w="97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center"/>
              <w:rPr>
                <w:rFonts w:ascii="宋体" w:eastAsia="宋体" w:hAnsi="宋体" w:cs="宋体"/>
                <w:kern w:val="0"/>
                <w:sz w:val="14"/>
                <w:szCs w:val="14"/>
              </w:rPr>
            </w:pPr>
            <w:r w:rsidRPr="00A224FF">
              <w:rPr>
                <w:rFonts w:ascii="宋体" w:eastAsia="宋体" w:hAnsi="宋体" w:cs="宋体" w:hint="eastAsia"/>
                <w:kern w:val="0"/>
                <w:sz w:val="14"/>
                <w:szCs w:val="14"/>
              </w:rPr>
              <w:t>10</w:t>
            </w:r>
          </w:p>
        </w:tc>
        <w:tc>
          <w:tcPr>
            <w:tcW w:w="367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市政</w:t>
            </w:r>
          </w:p>
        </w:tc>
        <w:tc>
          <w:tcPr>
            <w:tcW w:w="169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r>
      <w:tr w:rsidR="00A224FF" w:rsidRPr="00A224FF" w:rsidTr="00A224FF">
        <w:trPr>
          <w:trHeight w:val="456"/>
          <w:jc w:val="center"/>
        </w:trPr>
        <w:tc>
          <w:tcPr>
            <w:tcW w:w="97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center"/>
              <w:rPr>
                <w:rFonts w:ascii="宋体" w:eastAsia="宋体" w:hAnsi="宋体" w:cs="宋体"/>
                <w:kern w:val="0"/>
                <w:sz w:val="14"/>
                <w:szCs w:val="14"/>
              </w:rPr>
            </w:pPr>
            <w:r w:rsidRPr="00A224FF">
              <w:rPr>
                <w:rFonts w:ascii="宋体" w:eastAsia="宋体" w:hAnsi="宋体" w:cs="宋体" w:hint="eastAsia"/>
                <w:kern w:val="0"/>
                <w:sz w:val="14"/>
                <w:szCs w:val="14"/>
              </w:rPr>
              <w:t>11</w:t>
            </w:r>
          </w:p>
        </w:tc>
        <w:tc>
          <w:tcPr>
            <w:tcW w:w="367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铁路</w:t>
            </w:r>
          </w:p>
        </w:tc>
        <w:tc>
          <w:tcPr>
            <w:tcW w:w="169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r>
      <w:tr w:rsidR="00A224FF" w:rsidRPr="00A224FF" w:rsidTr="00A224FF">
        <w:trPr>
          <w:trHeight w:val="456"/>
          <w:jc w:val="center"/>
        </w:trPr>
        <w:tc>
          <w:tcPr>
            <w:tcW w:w="97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center"/>
              <w:rPr>
                <w:rFonts w:ascii="宋体" w:eastAsia="宋体" w:hAnsi="宋体" w:cs="宋体"/>
                <w:kern w:val="0"/>
                <w:sz w:val="14"/>
                <w:szCs w:val="14"/>
              </w:rPr>
            </w:pPr>
            <w:r w:rsidRPr="00A224FF">
              <w:rPr>
                <w:rFonts w:ascii="宋体" w:eastAsia="宋体" w:hAnsi="宋体" w:cs="宋体" w:hint="eastAsia"/>
                <w:kern w:val="0"/>
                <w:sz w:val="14"/>
                <w:szCs w:val="14"/>
              </w:rPr>
              <w:t>12</w:t>
            </w:r>
          </w:p>
        </w:tc>
        <w:tc>
          <w:tcPr>
            <w:tcW w:w="367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民航</w:t>
            </w:r>
          </w:p>
        </w:tc>
        <w:tc>
          <w:tcPr>
            <w:tcW w:w="169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r>
      <w:tr w:rsidR="00A224FF" w:rsidRPr="00A224FF" w:rsidTr="00A224FF">
        <w:trPr>
          <w:trHeight w:val="456"/>
          <w:jc w:val="center"/>
        </w:trPr>
        <w:tc>
          <w:tcPr>
            <w:tcW w:w="97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center"/>
              <w:rPr>
                <w:rFonts w:ascii="宋体" w:eastAsia="宋体" w:hAnsi="宋体" w:cs="宋体"/>
                <w:kern w:val="0"/>
                <w:sz w:val="14"/>
                <w:szCs w:val="14"/>
              </w:rPr>
            </w:pPr>
            <w:r w:rsidRPr="00A224FF">
              <w:rPr>
                <w:rFonts w:ascii="宋体" w:eastAsia="宋体" w:hAnsi="宋体" w:cs="宋体" w:hint="eastAsia"/>
                <w:kern w:val="0"/>
                <w:sz w:val="14"/>
                <w:szCs w:val="14"/>
              </w:rPr>
              <w:t>13</w:t>
            </w:r>
          </w:p>
        </w:tc>
        <w:tc>
          <w:tcPr>
            <w:tcW w:w="367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港口</w:t>
            </w:r>
          </w:p>
        </w:tc>
        <w:tc>
          <w:tcPr>
            <w:tcW w:w="169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r>
      <w:tr w:rsidR="00A224FF" w:rsidRPr="00A224FF" w:rsidTr="00A224FF">
        <w:trPr>
          <w:trHeight w:val="456"/>
          <w:jc w:val="center"/>
        </w:trPr>
        <w:tc>
          <w:tcPr>
            <w:tcW w:w="97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center"/>
              <w:rPr>
                <w:rFonts w:ascii="宋体" w:eastAsia="宋体" w:hAnsi="宋体" w:cs="宋体"/>
                <w:kern w:val="0"/>
                <w:sz w:val="14"/>
                <w:szCs w:val="14"/>
              </w:rPr>
            </w:pPr>
            <w:r w:rsidRPr="00A224FF">
              <w:rPr>
                <w:rFonts w:ascii="宋体" w:eastAsia="宋体" w:hAnsi="宋体" w:cs="宋体" w:hint="eastAsia"/>
                <w:kern w:val="0"/>
                <w:sz w:val="14"/>
                <w:szCs w:val="14"/>
              </w:rPr>
              <w:t>14</w:t>
            </w:r>
          </w:p>
        </w:tc>
        <w:tc>
          <w:tcPr>
            <w:tcW w:w="367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畜牧养殖</w:t>
            </w:r>
          </w:p>
        </w:tc>
        <w:tc>
          <w:tcPr>
            <w:tcW w:w="169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r>
      <w:tr w:rsidR="00A224FF" w:rsidRPr="00A224FF" w:rsidTr="00A224FF">
        <w:trPr>
          <w:trHeight w:val="456"/>
          <w:jc w:val="center"/>
        </w:trPr>
        <w:tc>
          <w:tcPr>
            <w:tcW w:w="97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center"/>
              <w:rPr>
                <w:rFonts w:ascii="宋体" w:eastAsia="宋体" w:hAnsi="宋体" w:cs="宋体"/>
                <w:kern w:val="0"/>
                <w:sz w:val="14"/>
                <w:szCs w:val="14"/>
              </w:rPr>
            </w:pPr>
            <w:r w:rsidRPr="00A224FF">
              <w:rPr>
                <w:rFonts w:ascii="宋体" w:eastAsia="宋体" w:hAnsi="宋体" w:cs="宋体" w:hint="eastAsia"/>
                <w:kern w:val="0"/>
                <w:sz w:val="14"/>
                <w:szCs w:val="14"/>
              </w:rPr>
              <w:t>15</w:t>
            </w:r>
          </w:p>
        </w:tc>
        <w:tc>
          <w:tcPr>
            <w:tcW w:w="367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废品回收</w:t>
            </w:r>
          </w:p>
        </w:tc>
        <w:tc>
          <w:tcPr>
            <w:tcW w:w="169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r>
      <w:tr w:rsidR="00A224FF" w:rsidRPr="00A224FF" w:rsidTr="00A224FF">
        <w:trPr>
          <w:trHeight w:val="456"/>
          <w:jc w:val="center"/>
        </w:trPr>
        <w:tc>
          <w:tcPr>
            <w:tcW w:w="97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center"/>
              <w:rPr>
                <w:rFonts w:ascii="宋体" w:eastAsia="宋体" w:hAnsi="宋体" w:cs="宋体"/>
                <w:kern w:val="0"/>
                <w:sz w:val="14"/>
                <w:szCs w:val="14"/>
              </w:rPr>
            </w:pPr>
            <w:r w:rsidRPr="00A224FF">
              <w:rPr>
                <w:rFonts w:ascii="宋体" w:eastAsia="宋体" w:hAnsi="宋体" w:cs="宋体" w:hint="eastAsia"/>
                <w:kern w:val="0"/>
                <w:sz w:val="14"/>
                <w:szCs w:val="14"/>
              </w:rPr>
              <w:t>16</w:t>
            </w:r>
          </w:p>
        </w:tc>
        <w:tc>
          <w:tcPr>
            <w:tcW w:w="367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部队营房</w:t>
            </w:r>
          </w:p>
        </w:tc>
        <w:tc>
          <w:tcPr>
            <w:tcW w:w="169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r>
      <w:tr w:rsidR="00A224FF" w:rsidRPr="00A224FF" w:rsidTr="00A224FF">
        <w:trPr>
          <w:trHeight w:val="456"/>
          <w:jc w:val="center"/>
        </w:trPr>
        <w:tc>
          <w:tcPr>
            <w:tcW w:w="97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center"/>
              <w:rPr>
                <w:rFonts w:ascii="宋体" w:eastAsia="宋体" w:hAnsi="宋体" w:cs="宋体"/>
                <w:kern w:val="0"/>
                <w:sz w:val="14"/>
                <w:szCs w:val="14"/>
              </w:rPr>
            </w:pPr>
            <w:r w:rsidRPr="00A224FF">
              <w:rPr>
                <w:rFonts w:ascii="宋体" w:eastAsia="宋体" w:hAnsi="宋体" w:cs="宋体" w:hint="eastAsia"/>
                <w:kern w:val="0"/>
                <w:sz w:val="14"/>
                <w:szCs w:val="14"/>
              </w:rPr>
              <w:t>17</w:t>
            </w:r>
          </w:p>
        </w:tc>
        <w:tc>
          <w:tcPr>
            <w:tcW w:w="367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w:t>
            </w:r>
          </w:p>
        </w:tc>
        <w:tc>
          <w:tcPr>
            <w:tcW w:w="169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r>
      <w:tr w:rsidR="00A224FF" w:rsidRPr="00A224FF" w:rsidTr="00A224FF">
        <w:trPr>
          <w:trHeight w:val="456"/>
          <w:jc w:val="center"/>
        </w:trPr>
        <w:tc>
          <w:tcPr>
            <w:tcW w:w="97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center"/>
              <w:rPr>
                <w:rFonts w:ascii="宋体" w:eastAsia="宋体" w:hAnsi="宋体" w:cs="宋体"/>
                <w:kern w:val="0"/>
                <w:sz w:val="14"/>
                <w:szCs w:val="14"/>
              </w:rPr>
            </w:pPr>
            <w:r w:rsidRPr="00A224FF">
              <w:rPr>
                <w:rFonts w:ascii="宋体" w:eastAsia="宋体" w:hAnsi="宋体" w:cs="宋体" w:hint="eastAsia"/>
                <w:kern w:val="0"/>
                <w:sz w:val="14"/>
                <w:szCs w:val="14"/>
              </w:rPr>
              <w:t>合计</w:t>
            </w:r>
          </w:p>
        </w:tc>
        <w:tc>
          <w:tcPr>
            <w:tcW w:w="367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69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r>
    </w:tbl>
    <w:p w:rsidR="00A224FF" w:rsidRPr="00A224FF" w:rsidRDefault="00A224FF" w:rsidP="00A224FF">
      <w:pPr>
        <w:widowControl/>
        <w:spacing w:before="60" w:after="60"/>
        <w:jc w:val="center"/>
        <w:rPr>
          <w:rFonts w:ascii="宋体" w:eastAsia="宋体" w:hAnsi="宋体" w:cs="宋体" w:hint="eastAsia"/>
          <w:kern w:val="0"/>
          <w:sz w:val="14"/>
          <w:szCs w:val="14"/>
        </w:rPr>
      </w:pPr>
      <w:r w:rsidRPr="00A224FF">
        <w:rPr>
          <w:rFonts w:ascii="宋体" w:eastAsia="宋体" w:hAnsi="宋体" w:cs="宋体" w:hint="eastAsia"/>
          <w:kern w:val="0"/>
          <w:sz w:val="14"/>
          <w:szCs w:val="14"/>
        </w:rPr>
        <w:t>                                                           制表单位：</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  制表日期      年    月    日            （签字盖章）</w:t>
      </w:r>
    </w:p>
    <w:p w:rsidR="00A224FF" w:rsidRPr="00A224FF" w:rsidRDefault="00A224FF" w:rsidP="00A224FF">
      <w:pPr>
        <w:widowControl/>
        <w:spacing w:before="60"/>
        <w:jc w:val="center"/>
        <w:rPr>
          <w:rFonts w:ascii="宋体" w:eastAsia="宋体" w:hAnsi="宋体" w:cs="宋体" w:hint="eastAsia"/>
          <w:kern w:val="0"/>
          <w:sz w:val="14"/>
          <w:szCs w:val="14"/>
        </w:rPr>
      </w:pPr>
      <w:r w:rsidRPr="00A224FF">
        <w:rPr>
          <w:rFonts w:ascii="宋体" w:eastAsia="宋体" w:hAnsi="宋体" w:cs="宋体" w:hint="eastAsia"/>
          <w:kern w:val="0"/>
          <w:sz w:val="14"/>
          <w:szCs w:val="14"/>
        </w:rPr>
        <w:t>参加灭鼠人员名单</w:t>
      </w:r>
    </w:p>
    <w:tbl>
      <w:tblPr>
        <w:tblW w:w="763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20"/>
        <w:gridCol w:w="2304"/>
        <w:gridCol w:w="1008"/>
        <w:gridCol w:w="2304"/>
        <w:gridCol w:w="1296"/>
      </w:tblGrid>
      <w:tr w:rsidR="00A224FF" w:rsidRPr="00A224FF" w:rsidTr="00A224FF">
        <w:trPr>
          <w:trHeight w:val="312"/>
          <w:jc w:val="center"/>
        </w:trPr>
        <w:tc>
          <w:tcPr>
            <w:tcW w:w="720"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center"/>
              <w:rPr>
                <w:rFonts w:ascii="宋体" w:eastAsia="宋体" w:hAnsi="宋体" w:cs="宋体"/>
                <w:kern w:val="0"/>
                <w:sz w:val="14"/>
                <w:szCs w:val="14"/>
              </w:rPr>
            </w:pPr>
            <w:r w:rsidRPr="00A224FF">
              <w:rPr>
                <w:rFonts w:ascii="宋体" w:eastAsia="宋体" w:hAnsi="宋体" w:cs="宋体" w:hint="eastAsia"/>
                <w:kern w:val="0"/>
                <w:sz w:val="14"/>
                <w:szCs w:val="14"/>
              </w:rPr>
              <w:t>序号</w:t>
            </w:r>
          </w:p>
        </w:tc>
        <w:tc>
          <w:tcPr>
            <w:tcW w:w="230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center"/>
              <w:rPr>
                <w:rFonts w:ascii="宋体" w:eastAsia="宋体" w:hAnsi="宋体" w:cs="宋体"/>
                <w:kern w:val="0"/>
                <w:sz w:val="14"/>
                <w:szCs w:val="14"/>
              </w:rPr>
            </w:pPr>
            <w:r w:rsidRPr="00A224FF">
              <w:rPr>
                <w:rFonts w:ascii="宋体" w:eastAsia="宋体" w:hAnsi="宋体" w:cs="宋体" w:hint="eastAsia"/>
                <w:kern w:val="0"/>
                <w:sz w:val="14"/>
                <w:szCs w:val="14"/>
              </w:rPr>
              <w:t>单位</w:t>
            </w:r>
          </w:p>
        </w:tc>
        <w:tc>
          <w:tcPr>
            <w:tcW w:w="100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center"/>
              <w:rPr>
                <w:rFonts w:ascii="宋体" w:eastAsia="宋体" w:hAnsi="宋体" w:cs="宋体"/>
                <w:kern w:val="0"/>
                <w:sz w:val="14"/>
                <w:szCs w:val="14"/>
              </w:rPr>
            </w:pPr>
            <w:r w:rsidRPr="00A224FF">
              <w:rPr>
                <w:rFonts w:ascii="宋体" w:eastAsia="宋体" w:hAnsi="宋体" w:cs="宋体" w:hint="eastAsia"/>
                <w:kern w:val="0"/>
                <w:sz w:val="14"/>
                <w:szCs w:val="14"/>
              </w:rPr>
              <w:t>姓名</w:t>
            </w:r>
          </w:p>
        </w:tc>
        <w:tc>
          <w:tcPr>
            <w:tcW w:w="230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center"/>
              <w:rPr>
                <w:rFonts w:ascii="宋体" w:eastAsia="宋体" w:hAnsi="宋体" w:cs="宋体"/>
                <w:kern w:val="0"/>
                <w:sz w:val="14"/>
                <w:szCs w:val="14"/>
              </w:rPr>
            </w:pPr>
            <w:r w:rsidRPr="00A224FF">
              <w:rPr>
                <w:rFonts w:ascii="宋体" w:eastAsia="宋体" w:hAnsi="宋体" w:cs="宋体" w:hint="eastAsia"/>
                <w:kern w:val="0"/>
                <w:sz w:val="14"/>
                <w:szCs w:val="14"/>
              </w:rPr>
              <w:t>工作内容</w:t>
            </w:r>
          </w:p>
        </w:tc>
        <w:tc>
          <w:tcPr>
            <w:tcW w:w="1296"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center"/>
              <w:rPr>
                <w:rFonts w:ascii="宋体" w:eastAsia="宋体" w:hAnsi="宋体" w:cs="宋体"/>
                <w:kern w:val="0"/>
                <w:sz w:val="14"/>
                <w:szCs w:val="14"/>
              </w:rPr>
            </w:pPr>
            <w:r w:rsidRPr="00A224FF">
              <w:rPr>
                <w:rFonts w:ascii="宋体" w:eastAsia="宋体" w:hAnsi="宋体" w:cs="宋体" w:hint="eastAsia"/>
                <w:kern w:val="0"/>
                <w:sz w:val="14"/>
                <w:szCs w:val="14"/>
              </w:rPr>
              <w:t>联系方式</w:t>
            </w:r>
          </w:p>
        </w:tc>
      </w:tr>
      <w:tr w:rsidR="00A224FF" w:rsidRPr="00A224FF" w:rsidTr="00A224FF">
        <w:trPr>
          <w:trHeight w:val="300"/>
          <w:jc w:val="center"/>
        </w:trPr>
        <w:tc>
          <w:tcPr>
            <w:tcW w:w="720"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230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00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230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296"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r>
      <w:tr w:rsidR="00A224FF" w:rsidRPr="00A224FF" w:rsidTr="00A224FF">
        <w:trPr>
          <w:trHeight w:val="300"/>
          <w:jc w:val="center"/>
        </w:trPr>
        <w:tc>
          <w:tcPr>
            <w:tcW w:w="720"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230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00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230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296"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r>
      <w:tr w:rsidR="00A224FF" w:rsidRPr="00A224FF" w:rsidTr="00A224FF">
        <w:trPr>
          <w:trHeight w:val="300"/>
          <w:jc w:val="center"/>
        </w:trPr>
        <w:tc>
          <w:tcPr>
            <w:tcW w:w="720"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230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00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230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296"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r>
      <w:tr w:rsidR="00A224FF" w:rsidRPr="00A224FF" w:rsidTr="00A224FF">
        <w:trPr>
          <w:trHeight w:val="300"/>
          <w:jc w:val="center"/>
        </w:trPr>
        <w:tc>
          <w:tcPr>
            <w:tcW w:w="720"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230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00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230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296"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r>
      <w:tr w:rsidR="00A224FF" w:rsidRPr="00A224FF" w:rsidTr="00A224FF">
        <w:trPr>
          <w:trHeight w:val="300"/>
          <w:jc w:val="center"/>
        </w:trPr>
        <w:tc>
          <w:tcPr>
            <w:tcW w:w="720"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230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00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230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296"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r>
      <w:tr w:rsidR="00A224FF" w:rsidRPr="00A224FF" w:rsidTr="00A224FF">
        <w:trPr>
          <w:trHeight w:val="300"/>
          <w:jc w:val="center"/>
        </w:trPr>
        <w:tc>
          <w:tcPr>
            <w:tcW w:w="720"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230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00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230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296"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r>
      <w:tr w:rsidR="00A224FF" w:rsidRPr="00A224FF" w:rsidTr="00A224FF">
        <w:trPr>
          <w:trHeight w:val="300"/>
          <w:jc w:val="center"/>
        </w:trPr>
        <w:tc>
          <w:tcPr>
            <w:tcW w:w="720"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230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00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230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296"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r>
      <w:tr w:rsidR="00A224FF" w:rsidRPr="00A224FF" w:rsidTr="00A224FF">
        <w:trPr>
          <w:trHeight w:val="300"/>
          <w:jc w:val="center"/>
        </w:trPr>
        <w:tc>
          <w:tcPr>
            <w:tcW w:w="720"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230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00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230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296"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r>
      <w:tr w:rsidR="00A224FF" w:rsidRPr="00A224FF" w:rsidTr="00A224FF">
        <w:trPr>
          <w:trHeight w:val="300"/>
          <w:jc w:val="center"/>
        </w:trPr>
        <w:tc>
          <w:tcPr>
            <w:tcW w:w="720"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230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00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230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296"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r>
      <w:tr w:rsidR="00A224FF" w:rsidRPr="00A224FF" w:rsidTr="00A224FF">
        <w:trPr>
          <w:trHeight w:val="300"/>
          <w:jc w:val="center"/>
        </w:trPr>
        <w:tc>
          <w:tcPr>
            <w:tcW w:w="720"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230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00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230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296"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r>
      <w:tr w:rsidR="00A224FF" w:rsidRPr="00A224FF" w:rsidTr="00A224FF">
        <w:trPr>
          <w:trHeight w:val="300"/>
          <w:jc w:val="center"/>
        </w:trPr>
        <w:tc>
          <w:tcPr>
            <w:tcW w:w="720"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230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00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230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296"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r>
      <w:tr w:rsidR="00A224FF" w:rsidRPr="00A224FF" w:rsidTr="00A224FF">
        <w:trPr>
          <w:trHeight w:val="300"/>
          <w:jc w:val="center"/>
        </w:trPr>
        <w:tc>
          <w:tcPr>
            <w:tcW w:w="720"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230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00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230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296"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r>
      <w:tr w:rsidR="00A224FF" w:rsidRPr="00A224FF" w:rsidTr="00A224FF">
        <w:trPr>
          <w:trHeight w:val="300"/>
          <w:jc w:val="center"/>
        </w:trPr>
        <w:tc>
          <w:tcPr>
            <w:tcW w:w="720"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230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00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230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296"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r>
      <w:tr w:rsidR="00A224FF" w:rsidRPr="00A224FF" w:rsidTr="00A224FF">
        <w:trPr>
          <w:trHeight w:val="300"/>
          <w:jc w:val="center"/>
        </w:trPr>
        <w:tc>
          <w:tcPr>
            <w:tcW w:w="720"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lastRenderedPageBreak/>
              <w:t> </w:t>
            </w:r>
          </w:p>
        </w:tc>
        <w:tc>
          <w:tcPr>
            <w:tcW w:w="230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00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230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296"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r>
      <w:tr w:rsidR="00A224FF" w:rsidRPr="00A224FF" w:rsidTr="00A224FF">
        <w:trPr>
          <w:trHeight w:val="300"/>
          <w:jc w:val="center"/>
        </w:trPr>
        <w:tc>
          <w:tcPr>
            <w:tcW w:w="720"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230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00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230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296"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r>
      <w:tr w:rsidR="00A224FF" w:rsidRPr="00A224FF" w:rsidTr="00A224FF">
        <w:trPr>
          <w:trHeight w:val="300"/>
          <w:jc w:val="center"/>
        </w:trPr>
        <w:tc>
          <w:tcPr>
            <w:tcW w:w="720"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230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00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230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296"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r>
      <w:tr w:rsidR="00A224FF" w:rsidRPr="00A224FF" w:rsidTr="00A224FF">
        <w:trPr>
          <w:trHeight w:val="300"/>
          <w:jc w:val="center"/>
        </w:trPr>
        <w:tc>
          <w:tcPr>
            <w:tcW w:w="720"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230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00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230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296"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r>
      <w:tr w:rsidR="00A224FF" w:rsidRPr="00A224FF" w:rsidTr="00A224FF">
        <w:trPr>
          <w:trHeight w:val="300"/>
          <w:jc w:val="center"/>
        </w:trPr>
        <w:tc>
          <w:tcPr>
            <w:tcW w:w="720"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230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00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230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296"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r>
    </w:tbl>
    <w:p w:rsidR="00A224FF" w:rsidRPr="00A224FF" w:rsidRDefault="00A224FF" w:rsidP="00A224FF">
      <w:pPr>
        <w:widowControl/>
        <w:spacing w:before="60" w:after="60"/>
        <w:jc w:val="center"/>
        <w:rPr>
          <w:rFonts w:ascii="宋体" w:eastAsia="宋体" w:hAnsi="宋体" w:cs="宋体" w:hint="eastAsia"/>
          <w:kern w:val="0"/>
          <w:sz w:val="14"/>
          <w:szCs w:val="14"/>
        </w:rPr>
      </w:pPr>
      <w:r w:rsidRPr="00A224FF">
        <w:rPr>
          <w:rFonts w:ascii="宋体" w:eastAsia="宋体" w:hAnsi="宋体" w:cs="宋体" w:hint="eastAsia"/>
          <w:kern w:val="0"/>
          <w:sz w:val="14"/>
          <w:szCs w:val="14"/>
        </w:rPr>
        <w:t>                                                                        制表单位：</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                                                                                        制表日期      年    月    日            （签字盖章）</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 </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附件5</w:t>
      </w:r>
    </w:p>
    <w:p w:rsidR="00A224FF" w:rsidRPr="00A224FF" w:rsidRDefault="00A224FF" w:rsidP="00A224FF">
      <w:pPr>
        <w:widowControl/>
        <w:spacing w:before="60" w:after="60"/>
        <w:jc w:val="center"/>
        <w:rPr>
          <w:rFonts w:ascii="宋体" w:eastAsia="宋体" w:hAnsi="宋体" w:cs="宋体" w:hint="eastAsia"/>
          <w:kern w:val="0"/>
          <w:sz w:val="14"/>
          <w:szCs w:val="14"/>
        </w:rPr>
      </w:pPr>
      <w:r w:rsidRPr="00A224FF">
        <w:rPr>
          <w:rFonts w:ascii="宋体" w:eastAsia="宋体" w:hAnsi="宋体" w:cs="宋体" w:hint="eastAsia"/>
          <w:kern w:val="0"/>
          <w:sz w:val="14"/>
          <w:szCs w:val="14"/>
        </w:rPr>
        <w:t>年灭鼠活动宣传计划</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为配合       灭鼠活动，加强灭鼠活动宣传，特制定以下宣传计划：</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一、目的意义</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二、宣传对象人群</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三、宣传时间</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四、宣传方式</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五、宣传内容</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 </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 </w:t>
      </w:r>
    </w:p>
    <w:p w:rsidR="00A224FF" w:rsidRDefault="00A224FF" w:rsidP="00A224FF">
      <w:pPr>
        <w:widowControl/>
        <w:spacing w:before="60" w:after="60"/>
        <w:jc w:val="left"/>
        <w:rPr>
          <w:rFonts w:ascii="宋体" w:eastAsia="宋体" w:hAnsi="宋体" w:cs="宋体" w:hint="eastAsia"/>
          <w:kern w:val="0"/>
          <w:sz w:val="14"/>
          <w:szCs w:val="14"/>
        </w:rPr>
      </w:pPr>
    </w:p>
    <w:p w:rsidR="00A224FF" w:rsidRDefault="00A224FF" w:rsidP="00A224FF">
      <w:pPr>
        <w:widowControl/>
        <w:spacing w:before="60" w:after="60"/>
        <w:jc w:val="left"/>
        <w:rPr>
          <w:rFonts w:ascii="宋体" w:eastAsia="宋体" w:hAnsi="宋体" w:cs="宋体" w:hint="eastAsia"/>
          <w:kern w:val="0"/>
          <w:sz w:val="14"/>
          <w:szCs w:val="14"/>
        </w:rPr>
      </w:pPr>
    </w:p>
    <w:p w:rsidR="00A224FF" w:rsidRDefault="00A224FF" w:rsidP="00A224FF">
      <w:pPr>
        <w:widowControl/>
        <w:spacing w:before="60" w:after="60"/>
        <w:jc w:val="left"/>
        <w:rPr>
          <w:rFonts w:ascii="宋体" w:eastAsia="宋体" w:hAnsi="宋体" w:cs="宋体" w:hint="eastAsia"/>
          <w:kern w:val="0"/>
          <w:sz w:val="14"/>
          <w:szCs w:val="14"/>
        </w:rPr>
      </w:pPr>
    </w:p>
    <w:p w:rsidR="00A224FF" w:rsidRDefault="00A224FF" w:rsidP="00A224FF">
      <w:pPr>
        <w:widowControl/>
        <w:spacing w:before="60" w:after="60"/>
        <w:jc w:val="left"/>
        <w:rPr>
          <w:rFonts w:ascii="宋体" w:eastAsia="宋体" w:hAnsi="宋体" w:cs="宋体" w:hint="eastAsia"/>
          <w:kern w:val="0"/>
          <w:sz w:val="14"/>
          <w:szCs w:val="14"/>
        </w:rPr>
      </w:pPr>
    </w:p>
    <w:p w:rsidR="00A224FF" w:rsidRDefault="00A224FF" w:rsidP="00A224FF">
      <w:pPr>
        <w:widowControl/>
        <w:spacing w:before="60" w:after="60"/>
        <w:jc w:val="left"/>
        <w:rPr>
          <w:rFonts w:ascii="宋体" w:eastAsia="宋体" w:hAnsi="宋体" w:cs="宋体" w:hint="eastAsia"/>
          <w:kern w:val="0"/>
          <w:sz w:val="14"/>
          <w:szCs w:val="14"/>
        </w:rPr>
      </w:pPr>
    </w:p>
    <w:p w:rsidR="00A224FF" w:rsidRDefault="00A224FF" w:rsidP="00A224FF">
      <w:pPr>
        <w:widowControl/>
        <w:spacing w:before="60" w:after="60"/>
        <w:jc w:val="left"/>
        <w:rPr>
          <w:rFonts w:ascii="宋体" w:eastAsia="宋体" w:hAnsi="宋体" w:cs="宋体" w:hint="eastAsia"/>
          <w:kern w:val="0"/>
          <w:sz w:val="14"/>
          <w:szCs w:val="14"/>
        </w:rPr>
      </w:pPr>
    </w:p>
    <w:p w:rsidR="00A224FF" w:rsidRDefault="00A224FF" w:rsidP="00A224FF">
      <w:pPr>
        <w:widowControl/>
        <w:spacing w:before="60" w:after="60"/>
        <w:jc w:val="left"/>
        <w:rPr>
          <w:rFonts w:ascii="宋体" w:eastAsia="宋体" w:hAnsi="宋体" w:cs="宋体" w:hint="eastAsia"/>
          <w:kern w:val="0"/>
          <w:sz w:val="14"/>
          <w:szCs w:val="14"/>
        </w:rPr>
      </w:pPr>
    </w:p>
    <w:p w:rsidR="00A224FF" w:rsidRDefault="00A224FF" w:rsidP="00A224FF">
      <w:pPr>
        <w:widowControl/>
        <w:spacing w:before="60" w:after="60"/>
        <w:jc w:val="left"/>
        <w:rPr>
          <w:rFonts w:ascii="宋体" w:eastAsia="宋体" w:hAnsi="宋体" w:cs="宋体" w:hint="eastAsia"/>
          <w:kern w:val="0"/>
          <w:sz w:val="14"/>
          <w:szCs w:val="14"/>
        </w:rPr>
      </w:pPr>
    </w:p>
    <w:p w:rsidR="00A224FF" w:rsidRDefault="00A224FF" w:rsidP="00A224FF">
      <w:pPr>
        <w:widowControl/>
        <w:spacing w:before="60" w:after="60"/>
        <w:jc w:val="left"/>
        <w:rPr>
          <w:rFonts w:ascii="宋体" w:eastAsia="宋体" w:hAnsi="宋体" w:cs="宋体" w:hint="eastAsia"/>
          <w:kern w:val="0"/>
          <w:sz w:val="14"/>
          <w:szCs w:val="14"/>
        </w:rPr>
      </w:pPr>
    </w:p>
    <w:p w:rsidR="00A224FF" w:rsidRDefault="00A224FF" w:rsidP="00A224FF">
      <w:pPr>
        <w:widowControl/>
        <w:spacing w:before="60" w:after="60"/>
        <w:jc w:val="left"/>
        <w:rPr>
          <w:rFonts w:ascii="宋体" w:eastAsia="宋体" w:hAnsi="宋体" w:cs="宋体" w:hint="eastAsia"/>
          <w:kern w:val="0"/>
          <w:sz w:val="14"/>
          <w:szCs w:val="14"/>
        </w:rPr>
      </w:pPr>
    </w:p>
    <w:p w:rsidR="00A224FF" w:rsidRDefault="00A224FF" w:rsidP="00A224FF">
      <w:pPr>
        <w:widowControl/>
        <w:spacing w:before="60" w:after="60"/>
        <w:jc w:val="left"/>
        <w:rPr>
          <w:rFonts w:ascii="宋体" w:eastAsia="宋体" w:hAnsi="宋体" w:cs="宋体" w:hint="eastAsia"/>
          <w:kern w:val="0"/>
          <w:sz w:val="14"/>
          <w:szCs w:val="14"/>
        </w:rPr>
      </w:pPr>
    </w:p>
    <w:p w:rsidR="00A224FF" w:rsidRDefault="00A224FF" w:rsidP="00A224FF">
      <w:pPr>
        <w:widowControl/>
        <w:spacing w:before="60" w:after="60"/>
        <w:jc w:val="left"/>
        <w:rPr>
          <w:rFonts w:ascii="宋体" w:eastAsia="宋体" w:hAnsi="宋体" w:cs="宋体" w:hint="eastAsia"/>
          <w:kern w:val="0"/>
          <w:sz w:val="14"/>
          <w:szCs w:val="14"/>
        </w:rPr>
      </w:pPr>
    </w:p>
    <w:p w:rsidR="00A224FF" w:rsidRDefault="00A224FF" w:rsidP="00A224FF">
      <w:pPr>
        <w:widowControl/>
        <w:spacing w:before="60" w:after="60"/>
        <w:jc w:val="left"/>
        <w:rPr>
          <w:rFonts w:ascii="宋体" w:eastAsia="宋体" w:hAnsi="宋体" w:cs="宋体" w:hint="eastAsia"/>
          <w:kern w:val="0"/>
          <w:sz w:val="14"/>
          <w:szCs w:val="14"/>
        </w:rPr>
      </w:pPr>
    </w:p>
    <w:p w:rsid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 </w:t>
      </w:r>
    </w:p>
    <w:p w:rsidR="00A224FF" w:rsidRDefault="00A224FF" w:rsidP="00A224FF">
      <w:pPr>
        <w:widowControl/>
        <w:spacing w:before="60" w:after="60"/>
        <w:jc w:val="left"/>
        <w:rPr>
          <w:rFonts w:ascii="宋体" w:eastAsia="宋体" w:hAnsi="宋体" w:cs="宋体" w:hint="eastAsia"/>
          <w:kern w:val="0"/>
          <w:sz w:val="14"/>
          <w:szCs w:val="14"/>
        </w:rPr>
      </w:pPr>
    </w:p>
    <w:p w:rsidR="00A224FF" w:rsidRPr="00A224FF" w:rsidRDefault="00A224FF" w:rsidP="00A224FF">
      <w:pPr>
        <w:widowControl/>
        <w:spacing w:before="60" w:after="60"/>
        <w:jc w:val="left"/>
        <w:rPr>
          <w:rFonts w:ascii="宋体" w:eastAsia="宋体" w:hAnsi="宋体" w:cs="宋体" w:hint="eastAsia"/>
          <w:kern w:val="0"/>
          <w:sz w:val="14"/>
          <w:szCs w:val="14"/>
        </w:rPr>
      </w:pP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lastRenderedPageBreak/>
        <w:t>附件6</w:t>
      </w:r>
    </w:p>
    <w:p w:rsidR="00A224FF" w:rsidRPr="00A224FF" w:rsidRDefault="00A224FF" w:rsidP="00A224FF">
      <w:pPr>
        <w:widowControl/>
        <w:spacing w:before="60"/>
        <w:jc w:val="center"/>
        <w:rPr>
          <w:rFonts w:ascii="宋体" w:eastAsia="宋体" w:hAnsi="宋体" w:cs="宋体" w:hint="eastAsia"/>
          <w:kern w:val="0"/>
          <w:sz w:val="14"/>
          <w:szCs w:val="14"/>
        </w:rPr>
      </w:pPr>
      <w:r w:rsidRPr="00A224FF">
        <w:rPr>
          <w:rFonts w:ascii="宋体" w:eastAsia="宋体" w:hAnsi="宋体" w:cs="宋体" w:hint="eastAsia"/>
          <w:kern w:val="0"/>
          <w:sz w:val="14"/>
          <w:szCs w:val="14"/>
        </w:rPr>
        <w:t>鼠药发放领用记录表</w:t>
      </w:r>
    </w:p>
    <w:tbl>
      <w:tblPr>
        <w:tblW w:w="721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89"/>
        <w:gridCol w:w="1875"/>
        <w:gridCol w:w="1310"/>
        <w:gridCol w:w="1310"/>
        <w:gridCol w:w="1142"/>
        <w:gridCol w:w="986"/>
      </w:tblGrid>
      <w:tr w:rsidR="00A224FF" w:rsidRPr="00A224FF" w:rsidTr="00A224FF">
        <w:trPr>
          <w:trHeight w:val="300"/>
          <w:jc w:val="center"/>
        </w:trPr>
        <w:tc>
          <w:tcPr>
            <w:tcW w:w="58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center"/>
              <w:rPr>
                <w:rFonts w:ascii="宋体" w:eastAsia="宋体" w:hAnsi="宋体" w:cs="宋体"/>
                <w:kern w:val="0"/>
                <w:sz w:val="14"/>
                <w:szCs w:val="14"/>
              </w:rPr>
            </w:pPr>
            <w:r w:rsidRPr="00A224FF">
              <w:rPr>
                <w:rFonts w:ascii="宋体" w:eastAsia="宋体" w:hAnsi="宋体" w:cs="宋体" w:hint="eastAsia"/>
                <w:kern w:val="0"/>
                <w:sz w:val="14"/>
                <w:szCs w:val="14"/>
              </w:rPr>
              <w:t>序号</w:t>
            </w:r>
          </w:p>
        </w:tc>
        <w:tc>
          <w:tcPr>
            <w:tcW w:w="187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center"/>
              <w:rPr>
                <w:rFonts w:ascii="宋体" w:eastAsia="宋体" w:hAnsi="宋体" w:cs="宋体"/>
                <w:kern w:val="0"/>
                <w:sz w:val="14"/>
                <w:szCs w:val="14"/>
              </w:rPr>
            </w:pPr>
            <w:r w:rsidRPr="00A224FF">
              <w:rPr>
                <w:rFonts w:ascii="宋体" w:eastAsia="宋体" w:hAnsi="宋体" w:cs="宋体" w:hint="eastAsia"/>
                <w:kern w:val="0"/>
                <w:sz w:val="14"/>
                <w:szCs w:val="14"/>
              </w:rPr>
              <w:t>领用单位</w:t>
            </w:r>
          </w:p>
        </w:tc>
        <w:tc>
          <w:tcPr>
            <w:tcW w:w="130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center"/>
              <w:rPr>
                <w:rFonts w:ascii="宋体" w:eastAsia="宋体" w:hAnsi="宋体" w:cs="宋体"/>
                <w:kern w:val="0"/>
                <w:sz w:val="14"/>
                <w:szCs w:val="14"/>
              </w:rPr>
            </w:pPr>
            <w:r w:rsidRPr="00A224FF">
              <w:rPr>
                <w:rFonts w:ascii="宋体" w:eastAsia="宋体" w:hAnsi="宋体" w:cs="宋体" w:hint="eastAsia"/>
                <w:kern w:val="0"/>
                <w:sz w:val="14"/>
                <w:szCs w:val="14"/>
              </w:rPr>
              <w:t>领用药品名称</w:t>
            </w:r>
          </w:p>
        </w:tc>
        <w:tc>
          <w:tcPr>
            <w:tcW w:w="130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center"/>
              <w:rPr>
                <w:rFonts w:ascii="宋体" w:eastAsia="宋体" w:hAnsi="宋体" w:cs="宋体"/>
                <w:kern w:val="0"/>
                <w:sz w:val="14"/>
                <w:szCs w:val="14"/>
              </w:rPr>
            </w:pPr>
            <w:r w:rsidRPr="00A224FF">
              <w:rPr>
                <w:rFonts w:ascii="宋体" w:eastAsia="宋体" w:hAnsi="宋体" w:cs="宋体" w:hint="eastAsia"/>
                <w:kern w:val="0"/>
                <w:sz w:val="14"/>
                <w:szCs w:val="14"/>
              </w:rPr>
              <w:t>数量（公斤）</w:t>
            </w:r>
          </w:p>
        </w:tc>
        <w:tc>
          <w:tcPr>
            <w:tcW w:w="1140"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center"/>
              <w:rPr>
                <w:rFonts w:ascii="宋体" w:eastAsia="宋体" w:hAnsi="宋体" w:cs="宋体"/>
                <w:kern w:val="0"/>
                <w:sz w:val="14"/>
                <w:szCs w:val="14"/>
              </w:rPr>
            </w:pPr>
            <w:r w:rsidRPr="00A224FF">
              <w:rPr>
                <w:rFonts w:ascii="宋体" w:eastAsia="宋体" w:hAnsi="宋体" w:cs="宋体" w:hint="eastAsia"/>
                <w:kern w:val="0"/>
                <w:sz w:val="14"/>
                <w:szCs w:val="14"/>
              </w:rPr>
              <w:t>领取人签字</w:t>
            </w:r>
          </w:p>
        </w:tc>
        <w:tc>
          <w:tcPr>
            <w:tcW w:w="98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center"/>
              <w:rPr>
                <w:rFonts w:ascii="宋体" w:eastAsia="宋体" w:hAnsi="宋体" w:cs="宋体"/>
                <w:kern w:val="0"/>
                <w:sz w:val="14"/>
                <w:szCs w:val="14"/>
              </w:rPr>
            </w:pPr>
            <w:r w:rsidRPr="00A224FF">
              <w:rPr>
                <w:rFonts w:ascii="宋体" w:eastAsia="宋体" w:hAnsi="宋体" w:cs="宋体" w:hint="eastAsia"/>
                <w:kern w:val="0"/>
                <w:sz w:val="14"/>
                <w:szCs w:val="14"/>
              </w:rPr>
              <w:t>领取时间</w:t>
            </w:r>
          </w:p>
        </w:tc>
      </w:tr>
      <w:tr w:rsidR="00A224FF" w:rsidRPr="00A224FF" w:rsidTr="00A224FF">
        <w:trPr>
          <w:trHeight w:val="300"/>
          <w:jc w:val="center"/>
        </w:trPr>
        <w:tc>
          <w:tcPr>
            <w:tcW w:w="58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87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30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30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140"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98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r>
      <w:tr w:rsidR="00A224FF" w:rsidRPr="00A224FF" w:rsidTr="00A224FF">
        <w:trPr>
          <w:trHeight w:val="300"/>
          <w:jc w:val="center"/>
        </w:trPr>
        <w:tc>
          <w:tcPr>
            <w:tcW w:w="58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87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30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30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140"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98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r>
      <w:tr w:rsidR="00A224FF" w:rsidRPr="00A224FF" w:rsidTr="00A224FF">
        <w:trPr>
          <w:trHeight w:val="300"/>
          <w:jc w:val="center"/>
        </w:trPr>
        <w:tc>
          <w:tcPr>
            <w:tcW w:w="58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87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30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30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140"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98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r>
      <w:tr w:rsidR="00A224FF" w:rsidRPr="00A224FF" w:rsidTr="00A224FF">
        <w:trPr>
          <w:trHeight w:val="300"/>
          <w:jc w:val="center"/>
        </w:trPr>
        <w:tc>
          <w:tcPr>
            <w:tcW w:w="58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87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30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30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140"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98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r>
      <w:tr w:rsidR="00A224FF" w:rsidRPr="00A224FF" w:rsidTr="00A224FF">
        <w:trPr>
          <w:trHeight w:val="300"/>
          <w:jc w:val="center"/>
        </w:trPr>
        <w:tc>
          <w:tcPr>
            <w:tcW w:w="58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87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30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30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140"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98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r>
      <w:tr w:rsidR="00A224FF" w:rsidRPr="00A224FF" w:rsidTr="00A224FF">
        <w:trPr>
          <w:trHeight w:val="300"/>
          <w:jc w:val="center"/>
        </w:trPr>
        <w:tc>
          <w:tcPr>
            <w:tcW w:w="58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87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30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30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140"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98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r>
      <w:tr w:rsidR="00A224FF" w:rsidRPr="00A224FF" w:rsidTr="00A224FF">
        <w:trPr>
          <w:trHeight w:val="300"/>
          <w:jc w:val="center"/>
        </w:trPr>
        <w:tc>
          <w:tcPr>
            <w:tcW w:w="58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87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30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30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140"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98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r>
      <w:tr w:rsidR="00A224FF" w:rsidRPr="00A224FF" w:rsidTr="00A224FF">
        <w:trPr>
          <w:trHeight w:val="300"/>
          <w:jc w:val="center"/>
        </w:trPr>
        <w:tc>
          <w:tcPr>
            <w:tcW w:w="58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87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30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30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140"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98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r>
      <w:tr w:rsidR="00A224FF" w:rsidRPr="00A224FF" w:rsidTr="00A224FF">
        <w:trPr>
          <w:trHeight w:val="300"/>
          <w:jc w:val="center"/>
        </w:trPr>
        <w:tc>
          <w:tcPr>
            <w:tcW w:w="58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87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30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30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140"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98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r>
      <w:tr w:rsidR="00A224FF" w:rsidRPr="00A224FF" w:rsidTr="00A224FF">
        <w:trPr>
          <w:trHeight w:val="300"/>
          <w:jc w:val="center"/>
        </w:trPr>
        <w:tc>
          <w:tcPr>
            <w:tcW w:w="58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87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30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30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140"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98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r>
      <w:tr w:rsidR="00A224FF" w:rsidRPr="00A224FF" w:rsidTr="00A224FF">
        <w:trPr>
          <w:trHeight w:val="300"/>
          <w:jc w:val="center"/>
        </w:trPr>
        <w:tc>
          <w:tcPr>
            <w:tcW w:w="58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87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30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30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140"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98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r>
      <w:tr w:rsidR="00A224FF" w:rsidRPr="00A224FF" w:rsidTr="00A224FF">
        <w:trPr>
          <w:trHeight w:val="300"/>
          <w:jc w:val="center"/>
        </w:trPr>
        <w:tc>
          <w:tcPr>
            <w:tcW w:w="58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87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30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30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140"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98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r>
      <w:tr w:rsidR="00A224FF" w:rsidRPr="00A224FF" w:rsidTr="00A224FF">
        <w:trPr>
          <w:trHeight w:val="300"/>
          <w:jc w:val="center"/>
        </w:trPr>
        <w:tc>
          <w:tcPr>
            <w:tcW w:w="58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87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30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30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140"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98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r>
      <w:tr w:rsidR="00A224FF" w:rsidRPr="00A224FF" w:rsidTr="00A224FF">
        <w:trPr>
          <w:trHeight w:val="300"/>
          <w:jc w:val="center"/>
        </w:trPr>
        <w:tc>
          <w:tcPr>
            <w:tcW w:w="58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87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30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30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140"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98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r>
      <w:tr w:rsidR="00A224FF" w:rsidRPr="00A224FF" w:rsidTr="00A224FF">
        <w:trPr>
          <w:trHeight w:val="300"/>
          <w:jc w:val="center"/>
        </w:trPr>
        <w:tc>
          <w:tcPr>
            <w:tcW w:w="58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87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30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30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140"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98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r>
      <w:tr w:rsidR="00A224FF" w:rsidRPr="00A224FF" w:rsidTr="00A224FF">
        <w:trPr>
          <w:trHeight w:val="300"/>
          <w:jc w:val="center"/>
        </w:trPr>
        <w:tc>
          <w:tcPr>
            <w:tcW w:w="58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87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30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30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140"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98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r>
      <w:tr w:rsidR="00A224FF" w:rsidRPr="00A224FF" w:rsidTr="00A224FF">
        <w:trPr>
          <w:trHeight w:val="300"/>
          <w:jc w:val="center"/>
        </w:trPr>
        <w:tc>
          <w:tcPr>
            <w:tcW w:w="58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87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30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30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140"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98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r>
      <w:tr w:rsidR="00A224FF" w:rsidRPr="00A224FF" w:rsidTr="00A224FF">
        <w:trPr>
          <w:trHeight w:val="300"/>
          <w:jc w:val="center"/>
        </w:trPr>
        <w:tc>
          <w:tcPr>
            <w:tcW w:w="58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87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30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30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140"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98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r>
      <w:tr w:rsidR="00A224FF" w:rsidRPr="00A224FF" w:rsidTr="00A224FF">
        <w:trPr>
          <w:trHeight w:val="300"/>
          <w:jc w:val="center"/>
        </w:trPr>
        <w:tc>
          <w:tcPr>
            <w:tcW w:w="58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87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30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30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140"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98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r>
      <w:tr w:rsidR="00A224FF" w:rsidRPr="00A224FF" w:rsidTr="00A224FF">
        <w:trPr>
          <w:trHeight w:val="300"/>
          <w:jc w:val="center"/>
        </w:trPr>
        <w:tc>
          <w:tcPr>
            <w:tcW w:w="58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87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30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30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140"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98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r>
      <w:tr w:rsidR="00A224FF" w:rsidRPr="00A224FF" w:rsidTr="00A224FF">
        <w:trPr>
          <w:trHeight w:val="300"/>
          <w:jc w:val="center"/>
        </w:trPr>
        <w:tc>
          <w:tcPr>
            <w:tcW w:w="58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87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30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30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140"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98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r>
      <w:tr w:rsidR="00A224FF" w:rsidRPr="00A224FF" w:rsidTr="00A224FF">
        <w:trPr>
          <w:trHeight w:val="300"/>
          <w:jc w:val="center"/>
        </w:trPr>
        <w:tc>
          <w:tcPr>
            <w:tcW w:w="58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87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30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30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140"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98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r>
      <w:tr w:rsidR="00A224FF" w:rsidRPr="00A224FF" w:rsidTr="00A224FF">
        <w:trPr>
          <w:trHeight w:val="300"/>
          <w:jc w:val="center"/>
        </w:trPr>
        <w:tc>
          <w:tcPr>
            <w:tcW w:w="58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87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30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30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140"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98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r>
      <w:tr w:rsidR="00A224FF" w:rsidRPr="00A224FF" w:rsidTr="00A224FF">
        <w:trPr>
          <w:trHeight w:val="300"/>
          <w:jc w:val="center"/>
        </w:trPr>
        <w:tc>
          <w:tcPr>
            <w:tcW w:w="58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87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30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30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140"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98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r>
      <w:tr w:rsidR="00A224FF" w:rsidRPr="00A224FF" w:rsidTr="00A224FF">
        <w:trPr>
          <w:trHeight w:val="300"/>
          <w:jc w:val="center"/>
        </w:trPr>
        <w:tc>
          <w:tcPr>
            <w:tcW w:w="58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87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30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30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140"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98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r>
      <w:tr w:rsidR="00A224FF" w:rsidRPr="00A224FF" w:rsidTr="00A224FF">
        <w:trPr>
          <w:trHeight w:val="300"/>
          <w:jc w:val="center"/>
        </w:trPr>
        <w:tc>
          <w:tcPr>
            <w:tcW w:w="58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合计</w:t>
            </w:r>
          </w:p>
        </w:tc>
        <w:tc>
          <w:tcPr>
            <w:tcW w:w="187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30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30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140"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98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r>
    </w:tbl>
    <w:p w:rsidR="00A224FF" w:rsidRPr="00A224FF" w:rsidRDefault="00A224FF" w:rsidP="00A224FF">
      <w:pPr>
        <w:widowControl/>
        <w:spacing w:before="60" w:after="60"/>
        <w:rPr>
          <w:rFonts w:ascii="宋体" w:eastAsia="宋体" w:hAnsi="宋体" w:cs="宋体" w:hint="eastAsia"/>
          <w:kern w:val="0"/>
          <w:sz w:val="14"/>
          <w:szCs w:val="14"/>
        </w:rPr>
      </w:pPr>
      <w:r w:rsidRPr="00A224FF">
        <w:rPr>
          <w:rFonts w:ascii="宋体" w:eastAsia="宋体" w:hAnsi="宋体" w:cs="宋体" w:hint="eastAsia"/>
          <w:kern w:val="0"/>
          <w:sz w:val="14"/>
          <w:szCs w:val="14"/>
        </w:rPr>
        <w:t>                                 制表单位：</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                                                            制表日期      年    月    日            （签字盖章）</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lastRenderedPageBreak/>
        <w:t>附件7</w:t>
      </w:r>
    </w:p>
    <w:p w:rsidR="00A224FF" w:rsidRPr="00A224FF" w:rsidRDefault="00A224FF" w:rsidP="00A224FF">
      <w:pPr>
        <w:widowControl/>
        <w:spacing w:before="60"/>
        <w:jc w:val="center"/>
        <w:rPr>
          <w:rFonts w:ascii="宋体" w:eastAsia="宋体" w:hAnsi="宋体" w:cs="宋体" w:hint="eastAsia"/>
          <w:kern w:val="0"/>
          <w:sz w:val="14"/>
          <w:szCs w:val="14"/>
        </w:rPr>
      </w:pPr>
      <w:r w:rsidRPr="00A224FF">
        <w:rPr>
          <w:rFonts w:ascii="宋体" w:eastAsia="宋体" w:hAnsi="宋体" w:cs="宋体" w:hint="eastAsia"/>
          <w:kern w:val="0"/>
          <w:sz w:val="14"/>
          <w:szCs w:val="14"/>
        </w:rPr>
        <w:t>鼠药投放记录表                 </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66"/>
        <w:gridCol w:w="2351"/>
        <w:gridCol w:w="949"/>
        <w:gridCol w:w="1018"/>
        <w:gridCol w:w="1099"/>
        <w:gridCol w:w="1305"/>
        <w:gridCol w:w="834"/>
      </w:tblGrid>
      <w:tr w:rsidR="00A224FF" w:rsidRPr="00A224FF" w:rsidTr="00A224FF">
        <w:trPr>
          <w:trHeight w:val="456"/>
          <w:jc w:val="center"/>
        </w:trPr>
        <w:tc>
          <w:tcPr>
            <w:tcW w:w="79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center"/>
              <w:rPr>
                <w:rFonts w:ascii="宋体" w:eastAsia="宋体" w:hAnsi="宋体" w:cs="宋体"/>
                <w:kern w:val="0"/>
                <w:sz w:val="14"/>
                <w:szCs w:val="14"/>
              </w:rPr>
            </w:pPr>
            <w:r w:rsidRPr="00A224FF">
              <w:rPr>
                <w:rFonts w:ascii="宋体" w:eastAsia="宋体" w:hAnsi="宋体" w:cs="宋体" w:hint="eastAsia"/>
                <w:kern w:val="0"/>
                <w:sz w:val="14"/>
                <w:szCs w:val="14"/>
              </w:rPr>
              <w:t>序号</w:t>
            </w:r>
          </w:p>
        </w:tc>
        <w:tc>
          <w:tcPr>
            <w:tcW w:w="244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center"/>
              <w:rPr>
                <w:rFonts w:ascii="宋体" w:eastAsia="宋体" w:hAnsi="宋体" w:cs="宋体"/>
                <w:kern w:val="0"/>
                <w:sz w:val="14"/>
                <w:szCs w:val="14"/>
              </w:rPr>
            </w:pPr>
            <w:r w:rsidRPr="00A224FF">
              <w:rPr>
                <w:rFonts w:ascii="宋体" w:eastAsia="宋体" w:hAnsi="宋体" w:cs="宋体" w:hint="eastAsia"/>
                <w:kern w:val="0"/>
                <w:sz w:val="14"/>
                <w:szCs w:val="14"/>
              </w:rPr>
              <w:t>投放地点</w:t>
            </w:r>
          </w:p>
        </w:tc>
        <w:tc>
          <w:tcPr>
            <w:tcW w:w="98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center"/>
              <w:rPr>
                <w:rFonts w:ascii="宋体" w:eastAsia="宋体" w:hAnsi="宋体" w:cs="宋体"/>
                <w:kern w:val="0"/>
                <w:sz w:val="14"/>
                <w:szCs w:val="14"/>
              </w:rPr>
            </w:pPr>
            <w:r w:rsidRPr="00A224FF">
              <w:rPr>
                <w:rFonts w:ascii="宋体" w:eastAsia="宋体" w:hAnsi="宋体" w:cs="宋体" w:hint="eastAsia"/>
                <w:kern w:val="0"/>
                <w:sz w:val="14"/>
                <w:szCs w:val="14"/>
              </w:rPr>
              <w:t>药品名称</w:t>
            </w:r>
          </w:p>
        </w:tc>
        <w:tc>
          <w:tcPr>
            <w:tcW w:w="1056"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center"/>
              <w:rPr>
                <w:rFonts w:ascii="宋体" w:eastAsia="宋体" w:hAnsi="宋体" w:cs="宋体"/>
                <w:kern w:val="0"/>
                <w:sz w:val="14"/>
                <w:szCs w:val="14"/>
              </w:rPr>
            </w:pPr>
            <w:r w:rsidRPr="00A224FF">
              <w:rPr>
                <w:rFonts w:ascii="宋体" w:eastAsia="宋体" w:hAnsi="宋体" w:cs="宋体" w:hint="eastAsia"/>
                <w:kern w:val="0"/>
                <w:sz w:val="14"/>
                <w:szCs w:val="14"/>
              </w:rPr>
              <w:t>拟投放数量</w:t>
            </w:r>
          </w:p>
        </w:tc>
        <w:tc>
          <w:tcPr>
            <w:tcW w:w="1140"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center"/>
              <w:rPr>
                <w:rFonts w:ascii="宋体" w:eastAsia="宋体" w:hAnsi="宋体" w:cs="宋体"/>
                <w:kern w:val="0"/>
                <w:sz w:val="14"/>
                <w:szCs w:val="14"/>
              </w:rPr>
            </w:pPr>
            <w:r w:rsidRPr="00A224FF">
              <w:rPr>
                <w:rFonts w:ascii="宋体" w:eastAsia="宋体" w:hAnsi="宋体" w:cs="宋体" w:hint="eastAsia"/>
                <w:kern w:val="0"/>
                <w:sz w:val="14"/>
                <w:szCs w:val="14"/>
              </w:rPr>
              <w:t>实际投放量</w:t>
            </w:r>
          </w:p>
        </w:tc>
        <w:tc>
          <w:tcPr>
            <w:tcW w:w="1356"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center"/>
              <w:rPr>
                <w:rFonts w:ascii="宋体" w:eastAsia="宋体" w:hAnsi="宋体" w:cs="宋体"/>
                <w:kern w:val="0"/>
                <w:sz w:val="14"/>
                <w:szCs w:val="14"/>
              </w:rPr>
            </w:pPr>
            <w:r w:rsidRPr="00A224FF">
              <w:rPr>
                <w:rFonts w:ascii="宋体" w:eastAsia="宋体" w:hAnsi="宋体" w:cs="宋体" w:hint="eastAsia"/>
                <w:kern w:val="0"/>
                <w:sz w:val="14"/>
                <w:szCs w:val="14"/>
              </w:rPr>
              <w:t>投放人签字</w:t>
            </w:r>
          </w:p>
        </w:tc>
        <w:tc>
          <w:tcPr>
            <w:tcW w:w="86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center"/>
              <w:rPr>
                <w:rFonts w:ascii="宋体" w:eastAsia="宋体" w:hAnsi="宋体" w:cs="宋体"/>
                <w:kern w:val="0"/>
                <w:sz w:val="14"/>
                <w:szCs w:val="14"/>
              </w:rPr>
            </w:pPr>
            <w:r w:rsidRPr="00A224FF">
              <w:rPr>
                <w:rFonts w:ascii="宋体" w:eastAsia="宋体" w:hAnsi="宋体" w:cs="宋体" w:hint="eastAsia"/>
                <w:kern w:val="0"/>
                <w:sz w:val="14"/>
                <w:szCs w:val="14"/>
              </w:rPr>
              <w:t>投放时间</w:t>
            </w:r>
          </w:p>
        </w:tc>
      </w:tr>
      <w:tr w:rsidR="00A224FF" w:rsidRPr="00A224FF" w:rsidTr="00A224FF">
        <w:trPr>
          <w:trHeight w:val="300"/>
          <w:jc w:val="center"/>
        </w:trPr>
        <w:tc>
          <w:tcPr>
            <w:tcW w:w="79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244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98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056"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140"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356"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86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r>
      <w:tr w:rsidR="00A224FF" w:rsidRPr="00A224FF" w:rsidTr="00A224FF">
        <w:trPr>
          <w:trHeight w:val="300"/>
          <w:jc w:val="center"/>
        </w:trPr>
        <w:tc>
          <w:tcPr>
            <w:tcW w:w="79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244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98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056"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140"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356"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86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r>
      <w:tr w:rsidR="00A224FF" w:rsidRPr="00A224FF" w:rsidTr="00A224FF">
        <w:trPr>
          <w:trHeight w:val="300"/>
          <w:jc w:val="center"/>
        </w:trPr>
        <w:tc>
          <w:tcPr>
            <w:tcW w:w="79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244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98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056"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140"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356"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86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r>
      <w:tr w:rsidR="00A224FF" w:rsidRPr="00A224FF" w:rsidTr="00A224FF">
        <w:trPr>
          <w:trHeight w:val="300"/>
          <w:jc w:val="center"/>
        </w:trPr>
        <w:tc>
          <w:tcPr>
            <w:tcW w:w="79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244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98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056"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140"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356"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86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r>
      <w:tr w:rsidR="00A224FF" w:rsidRPr="00A224FF" w:rsidTr="00A224FF">
        <w:trPr>
          <w:trHeight w:val="300"/>
          <w:jc w:val="center"/>
        </w:trPr>
        <w:tc>
          <w:tcPr>
            <w:tcW w:w="79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244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98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056"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140"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356"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86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r>
      <w:tr w:rsidR="00A224FF" w:rsidRPr="00A224FF" w:rsidTr="00A224FF">
        <w:trPr>
          <w:trHeight w:val="300"/>
          <w:jc w:val="center"/>
        </w:trPr>
        <w:tc>
          <w:tcPr>
            <w:tcW w:w="79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244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98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056"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140"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356"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86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r>
      <w:tr w:rsidR="00A224FF" w:rsidRPr="00A224FF" w:rsidTr="00A224FF">
        <w:trPr>
          <w:trHeight w:val="300"/>
          <w:jc w:val="center"/>
        </w:trPr>
        <w:tc>
          <w:tcPr>
            <w:tcW w:w="79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244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98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056"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140"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356"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86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r>
      <w:tr w:rsidR="00A224FF" w:rsidRPr="00A224FF" w:rsidTr="00A224FF">
        <w:trPr>
          <w:trHeight w:val="300"/>
          <w:jc w:val="center"/>
        </w:trPr>
        <w:tc>
          <w:tcPr>
            <w:tcW w:w="79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244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98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056"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140"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356"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86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r>
      <w:tr w:rsidR="00A224FF" w:rsidRPr="00A224FF" w:rsidTr="00A224FF">
        <w:trPr>
          <w:trHeight w:val="300"/>
          <w:jc w:val="center"/>
        </w:trPr>
        <w:tc>
          <w:tcPr>
            <w:tcW w:w="79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244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98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056"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140"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356"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86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r>
      <w:tr w:rsidR="00A224FF" w:rsidRPr="00A224FF" w:rsidTr="00A224FF">
        <w:trPr>
          <w:trHeight w:val="300"/>
          <w:jc w:val="center"/>
        </w:trPr>
        <w:tc>
          <w:tcPr>
            <w:tcW w:w="79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244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98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056"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140"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356"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86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r>
      <w:tr w:rsidR="00A224FF" w:rsidRPr="00A224FF" w:rsidTr="00A224FF">
        <w:trPr>
          <w:trHeight w:val="300"/>
          <w:jc w:val="center"/>
        </w:trPr>
        <w:tc>
          <w:tcPr>
            <w:tcW w:w="79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244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98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056"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140"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356"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86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r>
      <w:tr w:rsidR="00A224FF" w:rsidRPr="00A224FF" w:rsidTr="00A224FF">
        <w:trPr>
          <w:trHeight w:val="300"/>
          <w:jc w:val="center"/>
        </w:trPr>
        <w:tc>
          <w:tcPr>
            <w:tcW w:w="79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244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98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056"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140"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356"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86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r>
      <w:tr w:rsidR="00A224FF" w:rsidRPr="00A224FF" w:rsidTr="00A224FF">
        <w:trPr>
          <w:trHeight w:val="300"/>
          <w:jc w:val="center"/>
        </w:trPr>
        <w:tc>
          <w:tcPr>
            <w:tcW w:w="79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244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98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056"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140"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356"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86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r>
      <w:tr w:rsidR="00A224FF" w:rsidRPr="00A224FF" w:rsidTr="00A224FF">
        <w:trPr>
          <w:trHeight w:val="300"/>
          <w:jc w:val="center"/>
        </w:trPr>
        <w:tc>
          <w:tcPr>
            <w:tcW w:w="79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244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98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056"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140"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356"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86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r>
      <w:tr w:rsidR="00A224FF" w:rsidRPr="00A224FF" w:rsidTr="00A224FF">
        <w:trPr>
          <w:trHeight w:val="300"/>
          <w:jc w:val="center"/>
        </w:trPr>
        <w:tc>
          <w:tcPr>
            <w:tcW w:w="79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244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98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056"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140"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356"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86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r>
      <w:tr w:rsidR="00A224FF" w:rsidRPr="00A224FF" w:rsidTr="00A224FF">
        <w:trPr>
          <w:trHeight w:val="300"/>
          <w:jc w:val="center"/>
        </w:trPr>
        <w:tc>
          <w:tcPr>
            <w:tcW w:w="79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244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98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056"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140"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356"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86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r>
      <w:tr w:rsidR="00A224FF" w:rsidRPr="00A224FF" w:rsidTr="00A224FF">
        <w:trPr>
          <w:trHeight w:val="300"/>
          <w:jc w:val="center"/>
        </w:trPr>
        <w:tc>
          <w:tcPr>
            <w:tcW w:w="792"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2448"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98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056"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140"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356"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86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 </w:t>
            </w:r>
          </w:p>
        </w:tc>
      </w:tr>
    </w:tbl>
    <w:p w:rsidR="00A224FF" w:rsidRPr="00A224FF" w:rsidRDefault="00A224FF" w:rsidP="00A224FF">
      <w:pPr>
        <w:widowControl/>
        <w:spacing w:before="60" w:after="60"/>
        <w:jc w:val="center"/>
        <w:rPr>
          <w:rFonts w:ascii="宋体" w:eastAsia="宋体" w:hAnsi="宋体" w:cs="宋体" w:hint="eastAsia"/>
          <w:kern w:val="0"/>
          <w:sz w:val="14"/>
          <w:szCs w:val="14"/>
        </w:rPr>
      </w:pPr>
      <w:r w:rsidRPr="00A224FF">
        <w:rPr>
          <w:rFonts w:ascii="宋体" w:eastAsia="宋体" w:hAnsi="宋体" w:cs="宋体" w:hint="eastAsia"/>
          <w:kern w:val="0"/>
          <w:sz w:val="14"/>
          <w:szCs w:val="14"/>
        </w:rPr>
        <w:t>                                                                                                                                                             制表单位：</w:t>
      </w:r>
    </w:p>
    <w:p w:rsidR="00A224FF" w:rsidRPr="00A224FF" w:rsidRDefault="00A224FF" w:rsidP="00A224FF">
      <w:pPr>
        <w:widowControl/>
        <w:spacing w:before="60" w:after="60"/>
        <w:jc w:val="center"/>
        <w:rPr>
          <w:rFonts w:ascii="宋体" w:eastAsia="宋体" w:hAnsi="宋体" w:cs="宋体" w:hint="eastAsia"/>
          <w:kern w:val="0"/>
          <w:sz w:val="14"/>
          <w:szCs w:val="14"/>
        </w:rPr>
      </w:pPr>
      <w:r w:rsidRPr="00A224FF">
        <w:rPr>
          <w:rFonts w:ascii="宋体" w:eastAsia="宋体" w:hAnsi="宋体" w:cs="宋体" w:hint="eastAsia"/>
          <w:kern w:val="0"/>
          <w:sz w:val="14"/>
          <w:szCs w:val="14"/>
        </w:rPr>
        <w:t>制表日期      年    月    日            （签字盖章）</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附件8</w:t>
      </w:r>
    </w:p>
    <w:p w:rsidR="00A224FF" w:rsidRPr="00A224FF" w:rsidRDefault="00A224FF" w:rsidP="00A224FF">
      <w:pPr>
        <w:widowControl/>
        <w:spacing w:before="60" w:after="60"/>
        <w:jc w:val="center"/>
        <w:rPr>
          <w:rFonts w:ascii="宋体" w:eastAsia="宋体" w:hAnsi="宋体" w:cs="宋体" w:hint="eastAsia"/>
          <w:kern w:val="0"/>
          <w:sz w:val="14"/>
          <w:szCs w:val="14"/>
        </w:rPr>
      </w:pPr>
      <w:r w:rsidRPr="00A224FF">
        <w:rPr>
          <w:rFonts w:ascii="宋体" w:eastAsia="宋体" w:hAnsi="宋体" w:cs="宋体" w:hint="eastAsia"/>
          <w:kern w:val="0"/>
          <w:sz w:val="14"/>
          <w:szCs w:val="14"/>
        </w:rPr>
        <w:t>灭鼠工作总结模板（建议）</w:t>
      </w:r>
    </w:p>
    <w:p w:rsidR="00A224FF" w:rsidRPr="00A224FF" w:rsidRDefault="00A224FF" w:rsidP="00A224FF">
      <w:pPr>
        <w:widowControl/>
        <w:spacing w:before="60" w:after="60"/>
        <w:jc w:val="center"/>
        <w:rPr>
          <w:rFonts w:ascii="宋体" w:eastAsia="宋体" w:hAnsi="宋体" w:cs="宋体" w:hint="eastAsia"/>
          <w:kern w:val="0"/>
          <w:sz w:val="14"/>
          <w:szCs w:val="14"/>
        </w:rPr>
      </w:pPr>
      <w:r w:rsidRPr="00A224FF">
        <w:rPr>
          <w:rFonts w:ascii="宋体" w:eastAsia="宋体" w:hAnsi="宋体" w:cs="宋体" w:hint="eastAsia"/>
          <w:kern w:val="0"/>
          <w:sz w:val="14"/>
          <w:szCs w:val="14"/>
        </w:rPr>
        <w:t> </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根据《        灭鼠工作的通知》和《       方案》精神和要求，认真开展了灭鼠工作，现将     年的灭鼠工作总结如下：</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一、灭鼠工作总结</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（一）工作组织情况（说明组织动员，人力上的工作内容及结果）</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（二）宣传动员情况（说明开展宣传工作内容）</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（三）培训（说明技术培训工作开展）</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（四）物资保障情况（药物储备及使用情况）</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lastRenderedPageBreak/>
        <w:t>（五）</w:t>
      </w:r>
      <w:proofErr w:type="gramStart"/>
      <w:r w:rsidRPr="00A224FF">
        <w:rPr>
          <w:rFonts w:ascii="宋体" w:eastAsia="宋体" w:hAnsi="宋体" w:cs="宋体" w:hint="eastAsia"/>
          <w:kern w:val="0"/>
          <w:sz w:val="14"/>
          <w:szCs w:val="14"/>
        </w:rPr>
        <w:t>鼠工作</w:t>
      </w:r>
      <w:proofErr w:type="gramEnd"/>
      <w:r w:rsidRPr="00A224FF">
        <w:rPr>
          <w:rFonts w:ascii="宋体" w:eastAsia="宋体" w:hAnsi="宋体" w:cs="宋体" w:hint="eastAsia"/>
          <w:kern w:val="0"/>
          <w:sz w:val="14"/>
          <w:szCs w:val="14"/>
        </w:rPr>
        <w:t>落实情况（说明开展灭鼠工作，开展区域、使用药物数量等）</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（六）灭鼠效果（灭前灭后密度、考核开展情况）</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二、存在问题</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三、措施与建议</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 </w:t>
      </w:r>
    </w:p>
    <w:p w:rsidR="00A224FF" w:rsidRPr="00A224FF" w:rsidRDefault="00A224FF" w:rsidP="00A224FF">
      <w:pPr>
        <w:widowControl/>
        <w:spacing w:before="60" w:after="60"/>
        <w:jc w:val="center"/>
        <w:rPr>
          <w:rFonts w:ascii="宋体" w:eastAsia="宋体" w:hAnsi="宋体" w:cs="宋体" w:hint="eastAsia"/>
          <w:kern w:val="0"/>
          <w:sz w:val="14"/>
          <w:szCs w:val="14"/>
        </w:rPr>
      </w:pPr>
      <w:r w:rsidRPr="00A224FF">
        <w:rPr>
          <w:rFonts w:ascii="宋体" w:eastAsia="宋体" w:hAnsi="宋体" w:cs="宋体" w:hint="eastAsia"/>
          <w:kern w:val="0"/>
          <w:sz w:val="14"/>
          <w:szCs w:val="14"/>
        </w:rPr>
        <w:t>灭鼠活动工作情况统计表</w:t>
      </w:r>
    </w:p>
    <w:p w:rsidR="00A224FF" w:rsidRPr="00A224FF" w:rsidRDefault="00A224FF" w:rsidP="00A224FF">
      <w:pPr>
        <w:widowControl/>
        <w:spacing w:before="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填报单位：（盖章）</w:t>
      </w:r>
    </w:p>
    <w:tbl>
      <w:tblPr>
        <w:tblW w:w="671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0"/>
        <w:gridCol w:w="1110"/>
        <w:gridCol w:w="673"/>
        <w:gridCol w:w="1271"/>
        <w:gridCol w:w="331"/>
        <w:gridCol w:w="1370"/>
        <w:gridCol w:w="1634"/>
        <w:gridCol w:w="7"/>
        <w:gridCol w:w="7"/>
        <w:gridCol w:w="7"/>
        <w:gridCol w:w="17"/>
      </w:tblGrid>
      <w:tr w:rsidR="00A224FF" w:rsidRPr="00A224FF" w:rsidTr="00A224FF">
        <w:trPr>
          <w:gridAfter w:val="4"/>
          <w:trHeight w:val="288"/>
          <w:jc w:val="center"/>
        </w:trPr>
        <w:tc>
          <w:tcPr>
            <w:tcW w:w="290" w:type="dxa"/>
            <w:vMerge w:val="restart"/>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center"/>
              <w:rPr>
                <w:rFonts w:ascii="宋体" w:eastAsia="宋体" w:hAnsi="宋体" w:cs="宋体"/>
                <w:kern w:val="0"/>
                <w:sz w:val="14"/>
                <w:szCs w:val="14"/>
              </w:rPr>
            </w:pPr>
            <w:r w:rsidRPr="00A224FF">
              <w:rPr>
                <w:rFonts w:ascii="宋体" w:eastAsia="宋体" w:hAnsi="宋体" w:cs="宋体" w:hint="eastAsia"/>
                <w:kern w:val="0"/>
                <w:sz w:val="14"/>
                <w:szCs w:val="14"/>
              </w:rPr>
              <w:t>基本情况</w:t>
            </w:r>
          </w:p>
        </w:tc>
        <w:tc>
          <w:tcPr>
            <w:tcW w:w="1110"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center"/>
              <w:rPr>
                <w:rFonts w:ascii="宋体" w:eastAsia="宋体" w:hAnsi="宋体" w:cs="宋体"/>
                <w:kern w:val="0"/>
                <w:sz w:val="14"/>
                <w:szCs w:val="14"/>
              </w:rPr>
            </w:pPr>
            <w:r w:rsidRPr="00A224FF">
              <w:rPr>
                <w:rFonts w:ascii="宋体" w:eastAsia="宋体" w:hAnsi="宋体" w:cs="宋体" w:hint="eastAsia"/>
                <w:kern w:val="0"/>
                <w:sz w:val="14"/>
                <w:szCs w:val="14"/>
              </w:rPr>
              <w:t>城区面积</w:t>
            </w:r>
          </w:p>
        </w:tc>
        <w:tc>
          <w:tcPr>
            <w:tcW w:w="673"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right"/>
              <w:rPr>
                <w:rFonts w:ascii="宋体" w:eastAsia="宋体" w:hAnsi="宋体" w:cs="宋体"/>
                <w:kern w:val="0"/>
                <w:sz w:val="14"/>
                <w:szCs w:val="14"/>
              </w:rPr>
            </w:pPr>
            <w:r w:rsidRPr="00A224FF">
              <w:rPr>
                <w:rFonts w:ascii="宋体" w:eastAsia="宋体" w:hAnsi="宋体" w:cs="宋体" w:hint="eastAsia"/>
                <w:kern w:val="0"/>
                <w:sz w:val="14"/>
                <w:szCs w:val="14"/>
              </w:rPr>
              <w:t>Km</w:t>
            </w:r>
            <w:r w:rsidRPr="00A224FF">
              <w:rPr>
                <w:rFonts w:ascii="宋体" w:eastAsia="宋体" w:hAnsi="宋体" w:cs="宋体" w:hint="eastAsia"/>
                <w:kern w:val="0"/>
                <w:sz w:val="14"/>
                <w:szCs w:val="14"/>
                <w:vertAlign w:val="superscript"/>
              </w:rPr>
              <w:t>2</w:t>
            </w:r>
          </w:p>
        </w:tc>
        <w:tc>
          <w:tcPr>
            <w:tcW w:w="1271"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center"/>
              <w:rPr>
                <w:rFonts w:ascii="宋体" w:eastAsia="宋体" w:hAnsi="宋体" w:cs="宋体"/>
                <w:kern w:val="0"/>
                <w:sz w:val="14"/>
                <w:szCs w:val="14"/>
              </w:rPr>
            </w:pPr>
            <w:r w:rsidRPr="00A224FF">
              <w:rPr>
                <w:rFonts w:ascii="宋体" w:eastAsia="宋体" w:hAnsi="宋体" w:cs="宋体" w:hint="eastAsia"/>
                <w:kern w:val="0"/>
                <w:sz w:val="14"/>
                <w:szCs w:val="14"/>
              </w:rPr>
              <w:t>总人口</w:t>
            </w:r>
          </w:p>
        </w:tc>
        <w:tc>
          <w:tcPr>
            <w:tcW w:w="1701" w:type="dxa"/>
            <w:gridSpan w:val="2"/>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right"/>
              <w:rPr>
                <w:rFonts w:ascii="宋体" w:eastAsia="宋体" w:hAnsi="宋体" w:cs="宋体"/>
                <w:kern w:val="0"/>
                <w:sz w:val="14"/>
                <w:szCs w:val="14"/>
              </w:rPr>
            </w:pPr>
            <w:r w:rsidRPr="00A224FF">
              <w:rPr>
                <w:rFonts w:ascii="宋体" w:eastAsia="宋体" w:hAnsi="宋体" w:cs="宋体" w:hint="eastAsia"/>
                <w:kern w:val="0"/>
                <w:sz w:val="14"/>
                <w:szCs w:val="14"/>
              </w:rPr>
              <w:t>万人</w:t>
            </w:r>
          </w:p>
        </w:tc>
        <w:tc>
          <w:tcPr>
            <w:tcW w:w="163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jc w:val="left"/>
              <w:rPr>
                <w:rFonts w:ascii="宋体" w:eastAsia="宋体" w:hAnsi="宋体" w:cs="宋体"/>
                <w:vanish/>
                <w:kern w:val="0"/>
                <w:sz w:val="14"/>
                <w:szCs w:val="14"/>
              </w:rPr>
            </w:pPr>
          </w:p>
        </w:tc>
      </w:tr>
      <w:tr w:rsidR="00A224FF" w:rsidRPr="00A224FF" w:rsidTr="00A224FF">
        <w:trPr>
          <w:gridAfter w:val="4"/>
          <w:trHeight w:val="288"/>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jc w:val="left"/>
              <w:rPr>
                <w:rFonts w:ascii="宋体" w:eastAsia="宋体" w:hAnsi="宋体" w:cs="宋体"/>
                <w:kern w:val="0"/>
                <w:sz w:val="14"/>
                <w:szCs w:val="14"/>
              </w:rPr>
            </w:pPr>
          </w:p>
        </w:tc>
        <w:tc>
          <w:tcPr>
            <w:tcW w:w="1110"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jc w:val="left"/>
              <w:rPr>
                <w:rFonts w:ascii="宋体" w:eastAsia="宋体" w:hAnsi="宋体" w:cs="宋体"/>
                <w:vanish/>
                <w:kern w:val="0"/>
                <w:sz w:val="14"/>
                <w:szCs w:val="14"/>
              </w:rPr>
            </w:pPr>
          </w:p>
        </w:tc>
        <w:tc>
          <w:tcPr>
            <w:tcW w:w="673"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center"/>
              <w:rPr>
                <w:rFonts w:ascii="宋体" w:eastAsia="宋体" w:hAnsi="宋体" w:cs="宋体"/>
                <w:kern w:val="0"/>
                <w:sz w:val="14"/>
                <w:szCs w:val="14"/>
              </w:rPr>
            </w:pPr>
            <w:r w:rsidRPr="00A224FF">
              <w:rPr>
                <w:rFonts w:ascii="宋体" w:eastAsia="宋体" w:hAnsi="宋体" w:cs="宋体" w:hint="eastAsia"/>
                <w:kern w:val="0"/>
                <w:sz w:val="14"/>
                <w:szCs w:val="14"/>
              </w:rPr>
              <w:t>街道数</w:t>
            </w:r>
          </w:p>
        </w:tc>
        <w:tc>
          <w:tcPr>
            <w:tcW w:w="1271"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righ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331"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center"/>
              <w:rPr>
                <w:rFonts w:ascii="宋体" w:eastAsia="宋体" w:hAnsi="宋体" w:cs="宋体"/>
                <w:kern w:val="0"/>
                <w:sz w:val="14"/>
                <w:szCs w:val="14"/>
              </w:rPr>
            </w:pPr>
            <w:r w:rsidRPr="00A224FF">
              <w:rPr>
                <w:rFonts w:ascii="宋体" w:eastAsia="宋体" w:hAnsi="宋体" w:cs="宋体" w:hint="eastAsia"/>
                <w:kern w:val="0"/>
                <w:sz w:val="14"/>
                <w:szCs w:val="14"/>
              </w:rPr>
              <w:t>居民小区数</w:t>
            </w:r>
          </w:p>
        </w:tc>
        <w:tc>
          <w:tcPr>
            <w:tcW w:w="3004" w:type="dxa"/>
            <w:gridSpan w:val="2"/>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right"/>
              <w:rPr>
                <w:rFonts w:ascii="宋体" w:eastAsia="宋体" w:hAnsi="宋体" w:cs="宋体"/>
                <w:kern w:val="0"/>
                <w:sz w:val="14"/>
                <w:szCs w:val="14"/>
              </w:rPr>
            </w:pPr>
            <w:r w:rsidRPr="00A224FF">
              <w:rPr>
                <w:rFonts w:ascii="宋体" w:eastAsia="宋体" w:hAnsi="宋体" w:cs="宋体" w:hint="eastAsia"/>
                <w:kern w:val="0"/>
                <w:sz w:val="14"/>
                <w:szCs w:val="14"/>
              </w:rPr>
              <w:t> </w:t>
            </w:r>
          </w:p>
        </w:tc>
      </w:tr>
      <w:tr w:rsidR="00A224FF" w:rsidRPr="00A224FF" w:rsidTr="00A224FF">
        <w:trPr>
          <w:gridAfter w:val="4"/>
          <w:trHeight w:val="288"/>
          <w:jc w:val="center"/>
        </w:trPr>
        <w:tc>
          <w:tcPr>
            <w:tcW w:w="290" w:type="dxa"/>
            <w:vMerge w:val="restart"/>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center"/>
              <w:rPr>
                <w:rFonts w:ascii="宋体" w:eastAsia="宋体" w:hAnsi="宋体" w:cs="宋体" w:hint="eastAsia"/>
                <w:kern w:val="0"/>
                <w:sz w:val="14"/>
                <w:szCs w:val="14"/>
              </w:rPr>
            </w:pPr>
            <w:r w:rsidRPr="00A224FF">
              <w:rPr>
                <w:rFonts w:ascii="宋体" w:eastAsia="宋体" w:hAnsi="宋体" w:cs="宋体" w:hint="eastAsia"/>
                <w:kern w:val="0"/>
                <w:sz w:val="14"/>
                <w:szCs w:val="14"/>
              </w:rPr>
              <w:t>组织宣</w:t>
            </w:r>
          </w:p>
          <w:p w:rsidR="00A224FF" w:rsidRPr="00A224FF" w:rsidRDefault="00A224FF" w:rsidP="00A224FF">
            <w:pPr>
              <w:widowControl/>
              <w:wordWrap w:val="0"/>
              <w:spacing w:before="60" w:after="60"/>
              <w:jc w:val="center"/>
              <w:rPr>
                <w:rFonts w:ascii="宋体" w:eastAsia="宋体" w:hAnsi="宋体" w:cs="宋体"/>
                <w:kern w:val="0"/>
                <w:sz w:val="14"/>
                <w:szCs w:val="14"/>
              </w:rPr>
            </w:pPr>
            <w:proofErr w:type="gramStart"/>
            <w:r w:rsidRPr="00A224FF">
              <w:rPr>
                <w:rFonts w:ascii="宋体" w:eastAsia="宋体" w:hAnsi="宋体" w:cs="宋体" w:hint="eastAsia"/>
                <w:kern w:val="0"/>
                <w:sz w:val="14"/>
                <w:szCs w:val="14"/>
              </w:rPr>
              <w:t>传情况</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center"/>
              <w:rPr>
                <w:rFonts w:ascii="宋体" w:eastAsia="宋体" w:hAnsi="宋体" w:cs="宋体"/>
                <w:kern w:val="0"/>
                <w:sz w:val="14"/>
                <w:szCs w:val="14"/>
              </w:rPr>
            </w:pPr>
            <w:r w:rsidRPr="00A224FF">
              <w:rPr>
                <w:rFonts w:ascii="宋体" w:eastAsia="宋体" w:hAnsi="宋体" w:cs="宋体" w:hint="eastAsia"/>
                <w:kern w:val="0"/>
                <w:sz w:val="14"/>
                <w:szCs w:val="14"/>
              </w:rPr>
              <w:t>有无工作方案</w:t>
            </w:r>
          </w:p>
        </w:tc>
        <w:tc>
          <w:tcPr>
            <w:tcW w:w="673"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righ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271"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center"/>
              <w:rPr>
                <w:rFonts w:ascii="宋体" w:eastAsia="宋体" w:hAnsi="宋体" w:cs="宋体"/>
                <w:kern w:val="0"/>
                <w:sz w:val="14"/>
                <w:szCs w:val="14"/>
              </w:rPr>
            </w:pPr>
            <w:r w:rsidRPr="00A224FF">
              <w:rPr>
                <w:rFonts w:ascii="宋体" w:eastAsia="宋体" w:hAnsi="宋体" w:cs="宋体" w:hint="eastAsia"/>
                <w:kern w:val="0"/>
                <w:sz w:val="14"/>
                <w:szCs w:val="14"/>
              </w:rPr>
              <w:t>发文（文号）</w:t>
            </w:r>
          </w:p>
        </w:tc>
        <w:tc>
          <w:tcPr>
            <w:tcW w:w="1701" w:type="dxa"/>
            <w:gridSpan w:val="2"/>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righ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63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jc w:val="left"/>
              <w:rPr>
                <w:rFonts w:ascii="宋体" w:eastAsia="宋体" w:hAnsi="宋体" w:cs="宋体"/>
                <w:vanish/>
                <w:kern w:val="0"/>
                <w:sz w:val="14"/>
                <w:szCs w:val="14"/>
              </w:rPr>
            </w:pPr>
          </w:p>
        </w:tc>
      </w:tr>
      <w:tr w:rsidR="00A224FF" w:rsidRPr="00A224FF" w:rsidTr="00A224FF">
        <w:trPr>
          <w:gridAfter w:val="4"/>
          <w:trHeight w:val="288"/>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jc w:val="left"/>
              <w:rPr>
                <w:rFonts w:ascii="宋体" w:eastAsia="宋体" w:hAnsi="宋体" w:cs="宋体"/>
                <w:kern w:val="0"/>
                <w:sz w:val="14"/>
                <w:szCs w:val="14"/>
              </w:rPr>
            </w:pPr>
          </w:p>
        </w:tc>
        <w:tc>
          <w:tcPr>
            <w:tcW w:w="1110"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jc w:val="left"/>
              <w:rPr>
                <w:rFonts w:ascii="宋体" w:eastAsia="宋体" w:hAnsi="宋体" w:cs="宋体"/>
                <w:vanish/>
                <w:kern w:val="0"/>
                <w:sz w:val="14"/>
                <w:szCs w:val="14"/>
              </w:rPr>
            </w:pPr>
          </w:p>
        </w:tc>
        <w:tc>
          <w:tcPr>
            <w:tcW w:w="673"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center"/>
              <w:rPr>
                <w:rFonts w:ascii="宋体" w:eastAsia="宋体" w:hAnsi="宋体" w:cs="宋体"/>
                <w:kern w:val="0"/>
                <w:sz w:val="14"/>
                <w:szCs w:val="14"/>
              </w:rPr>
            </w:pPr>
            <w:r w:rsidRPr="00A224FF">
              <w:rPr>
                <w:rFonts w:ascii="宋体" w:eastAsia="宋体" w:hAnsi="宋体" w:cs="宋体" w:hint="eastAsia"/>
                <w:kern w:val="0"/>
                <w:sz w:val="14"/>
                <w:szCs w:val="14"/>
              </w:rPr>
              <w:t>开展培训次数</w:t>
            </w:r>
          </w:p>
        </w:tc>
        <w:tc>
          <w:tcPr>
            <w:tcW w:w="1271"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righ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331"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center"/>
              <w:rPr>
                <w:rFonts w:ascii="宋体" w:eastAsia="宋体" w:hAnsi="宋体" w:cs="宋体"/>
                <w:kern w:val="0"/>
                <w:sz w:val="14"/>
                <w:szCs w:val="14"/>
              </w:rPr>
            </w:pPr>
            <w:r w:rsidRPr="00A224FF">
              <w:rPr>
                <w:rFonts w:ascii="宋体" w:eastAsia="宋体" w:hAnsi="宋体" w:cs="宋体" w:hint="eastAsia"/>
                <w:kern w:val="0"/>
                <w:sz w:val="14"/>
                <w:szCs w:val="14"/>
              </w:rPr>
              <w:t>受训人数</w:t>
            </w:r>
          </w:p>
        </w:tc>
        <w:tc>
          <w:tcPr>
            <w:tcW w:w="3004" w:type="dxa"/>
            <w:gridSpan w:val="2"/>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right"/>
              <w:rPr>
                <w:rFonts w:ascii="宋体" w:eastAsia="宋体" w:hAnsi="宋体" w:cs="宋体"/>
                <w:kern w:val="0"/>
                <w:sz w:val="14"/>
                <w:szCs w:val="14"/>
              </w:rPr>
            </w:pPr>
            <w:r w:rsidRPr="00A224FF">
              <w:rPr>
                <w:rFonts w:ascii="宋体" w:eastAsia="宋体" w:hAnsi="宋体" w:cs="宋体" w:hint="eastAsia"/>
                <w:kern w:val="0"/>
                <w:sz w:val="14"/>
                <w:szCs w:val="14"/>
              </w:rPr>
              <w:t>        　　人</w:t>
            </w:r>
          </w:p>
        </w:tc>
      </w:tr>
      <w:tr w:rsidR="00A224FF" w:rsidRPr="00A224FF" w:rsidTr="00A224FF">
        <w:trPr>
          <w:gridAfter w:val="4"/>
          <w:trHeight w:val="288"/>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jc w:val="left"/>
              <w:rPr>
                <w:rFonts w:ascii="宋体" w:eastAsia="宋体" w:hAnsi="宋体" w:cs="宋体"/>
                <w:kern w:val="0"/>
                <w:sz w:val="14"/>
                <w:szCs w:val="14"/>
              </w:rPr>
            </w:pPr>
          </w:p>
        </w:tc>
        <w:tc>
          <w:tcPr>
            <w:tcW w:w="1110"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jc w:val="left"/>
              <w:rPr>
                <w:rFonts w:ascii="宋体" w:eastAsia="宋体" w:hAnsi="宋体" w:cs="宋体"/>
                <w:vanish/>
                <w:kern w:val="0"/>
                <w:sz w:val="14"/>
                <w:szCs w:val="14"/>
              </w:rPr>
            </w:pPr>
          </w:p>
        </w:tc>
        <w:tc>
          <w:tcPr>
            <w:tcW w:w="673" w:type="dxa"/>
            <w:vMerge w:val="restart"/>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center"/>
              <w:rPr>
                <w:rFonts w:ascii="宋体" w:eastAsia="宋体" w:hAnsi="宋体" w:cs="宋体"/>
                <w:kern w:val="0"/>
                <w:sz w:val="14"/>
                <w:szCs w:val="14"/>
              </w:rPr>
            </w:pPr>
            <w:r w:rsidRPr="00A224FF">
              <w:rPr>
                <w:rFonts w:ascii="宋体" w:eastAsia="宋体" w:hAnsi="宋体" w:cs="宋体" w:hint="eastAsia"/>
                <w:kern w:val="0"/>
                <w:sz w:val="14"/>
                <w:szCs w:val="14"/>
              </w:rPr>
              <w:t>宣传发动</w:t>
            </w:r>
          </w:p>
        </w:tc>
        <w:tc>
          <w:tcPr>
            <w:tcW w:w="4605" w:type="dxa"/>
            <w:gridSpan w:val="4"/>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电视频次（   次），报刊期次（   次），广播次数（   次），发放宣传资料（     张），宣传专栏（   期），举办健康知识讲座（    次），接受健康教育群众（      人）</w:t>
            </w:r>
          </w:p>
        </w:tc>
      </w:tr>
      <w:tr w:rsidR="00A224FF" w:rsidRPr="00A224FF" w:rsidTr="00A224FF">
        <w:trPr>
          <w:gridAfter w:val="6"/>
          <w:wAfter w:w="3042" w:type="dxa"/>
          <w:trHeight w:val="288"/>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jc w:val="left"/>
              <w:rPr>
                <w:rFonts w:ascii="宋体" w:eastAsia="宋体" w:hAnsi="宋体" w:cs="宋体"/>
                <w:kern w:val="0"/>
                <w:sz w:val="14"/>
                <w:szCs w:val="14"/>
              </w:rPr>
            </w:pPr>
          </w:p>
        </w:tc>
        <w:tc>
          <w:tcPr>
            <w:tcW w:w="1110"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jc w:val="left"/>
              <w:rPr>
                <w:rFonts w:ascii="宋体" w:eastAsia="宋体" w:hAnsi="宋体" w:cs="宋体"/>
                <w:vanish/>
                <w:kern w:val="0"/>
                <w:sz w:val="14"/>
                <w:szCs w:val="1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jc w:val="left"/>
              <w:rPr>
                <w:rFonts w:ascii="宋体" w:eastAsia="宋体" w:hAnsi="宋体" w:cs="宋体"/>
                <w:kern w:val="0"/>
                <w:sz w:val="14"/>
                <w:szCs w:val="14"/>
              </w:rPr>
            </w:pPr>
          </w:p>
        </w:tc>
        <w:tc>
          <w:tcPr>
            <w:tcW w:w="1271"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jc w:val="left"/>
              <w:rPr>
                <w:rFonts w:ascii="宋体" w:eastAsia="宋体" w:hAnsi="宋体" w:cs="宋体"/>
                <w:vanish/>
                <w:kern w:val="0"/>
                <w:sz w:val="14"/>
                <w:szCs w:val="14"/>
              </w:rPr>
            </w:pPr>
          </w:p>
        </w:tc>
        <w:tc>
          <w:tcPr>
            <w:tcW w:w="331"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center"/>
              <w:rPr>
                <w:rFonts w:ascii="宋体" w:eastAsia="宋体" w:hAnsi="宋体" w:cs="宋体"/>
                <w:kern w:val="0"/>
                <w:sz w:val="14"/>
                <w:szCs w:val="14"/>
              </w:rPr>
            </w:pPr>
            <w:r w:rsidRPr="00A224FF">
              <w:rPr>
                <w:rFonts w:ascii="宋体" w:eastAsia="宋体" w:hAnsi="宋体" w:cs="宋体" w:hint="eastAsia"/>
                <w:kern w:val="0"/>
                <w:sz w:val="14"/>
                <w:szCs w:val="14"/>
              </w:rPr>
              <w:t>其它形式</w:t>
            </w:r>
          </w:p>
        </w:tc>
      </w:tr>
      <w:tr w:rsidR="00A224FF" w:rsidRPr="00A224FF" w:rsidTr="00A224FF">
        <w:trPr>
          <w:gridAfter w:val="4"/>
          <w:trHeight w:val="288"/>
          <w:jc w:val="center"/>
        </w:trPr>
        <w:tc>
          <w:tcPr>
            <w:tcW w:w="290" w:type="dxa"/>
            <w:vMerge w:val="restart"/>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center"/>
              <w:rPr>
                <w:rFonts w:ascii="宋体" w:eastAsia="宋体" w:hAnsi="宋体" w:cs="宋体"/>
                <w:kern w:val="0"/>
                <w:sz w:val="14"/>
                <w:szCs w:val="14"/>
              </w:rPr>
            </w:pPr>
            <w:r w:rsidRPr="00A224FF">
              <w:rPr>
                <w:rFonts w:ascii="宋体" w:eastAsia="宋体" w:hAnsi="宋体" w:cs="宋体" w:hint="eastAsia"/>
                <w:kern w:val="0"/>
                <w:sz w:val="14"/>
                <w:szCs w:val="14"/>
              </w:rPr>
              <w:t>工作成果</w:t>
            </w:r>
          </w:p>
        </w:tc>
        <w:tc>
          <w:tcPr>
            <w:tcW w:w="1110"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center"/>
              <w:rPr>
                <w:rFonts w:ascii="宋体" w:eastAsia="宋体" w:hAnsi="宋体" w:cs="宋体"/>
                <w:kern w:val="0"/>
                <w:sz w:val="14"/>
                <w:szCs w:val="14"/>
              </w:rPr>
            </w:pPr>
            <w:r w:rsidRPr="00A224FF">
              <w:rPr>
                <w:rFonts w:ascii="宋体" w:eastAsia="宋体" w:hAnsi="宋体" w:cs="宋体" w:hint="eastAsia"/>
                <w:kern w:val="0"/>
                <w:sz w:val="14"/>
                <w:szCs w:val="14"/>
              </w:rPr>
              <w:t>清除卫生死角</w:t>
            </w:r>
          </w:p>
          <w:p w:rsidR="00A224FF" w:rsidRPr="00A224FF" w:rsidRDefault="00A224FF" w:rsidP="00A224FF">
            <w:pPr>
              <w:widowControl/>
              <w:wordWrap w:val="0"/>
              <w:spacing w:before="60" w:after="60"/>
              <w:jc w:val="center"/>
              <w:rPr>
                <w:rFonts w:ascii="宋体" w:eastAsia="宋体" w:hAnsi="宋体" w:cs="宋体"/>
                <w:kern w:val="0"/>
                <w:sz w:val="14"/>
                <w:szCs w:val="14"/>
              </w:rPr>
            </w:pPr>
            <w:r w:rsidRPr="00A224FF">
              <w:rPr>
                <w:rFonts w:ascii="宋体" w:eastAsia="宋体" w:hAnsi="宋体" w:cs="宋体" w:hint="eastAsia"/>
                <w:kern w:val="0"/>
                <w:sz w:val="14"/>
                <w:szCs w:val="14"/>
              </w:rPr>
              <w:t xml:space="preserve">及孳生场所　　</w:t>
            </w:r>
          </w:p>
        </w:tc>
        <w:tc>
          <w:tcPr>
            <w:tcW w:w="673"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right"/>
              <w:rPr>
                <w:rFonts w:ascii="宋体" w:eastAsia="宋体" w:hAnsi="宋体" w:cs="宋体"/>
                <w:kern w:val="0"/>
                <w:sz w:val="14"/>
                <w:szCs w:val="14"/>
              </w:rPr>
            </w:pPr>
            <w:r w:rsidRPr="00A224FF">
              <w:rPr>
                <w:rFonts w:ascii="宋体" w:eastAsia="宋体" w:hAnsi="宋体" w:cs="宋体" w:hint="eastAsia"/>
                <w:kern w:val="0"/>
                <w:sz w:val="14"/>
                <w:szCs w:val="14"/>
              </w:rPr>
              <w:t>（处）</w:t>
            </w:r>
          </w:p>
        </w:tc>
        <w:tc>
          <w:tcPr>
            <w:tcW w:w="1601" w:type="dxa"/>
            <w:gridSpan w:val="2"/>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center"/>
              <w:rPr>
                <w:rFonts w:ascii="宋体" w:eastAsia="宋体" w:hAnsi="宋体" w:cs="宋体"/>
                <w:kern w:val="0"/>
                <w:sz w:val="14"/>
                <w:szCs w:val="14"/>
              </w:rPr>
            </w:pPr>
            <w:r w:rsidRPr="00A224FF">
              <w:rPr>
                <w:rFonts w:ascii="宋体" w:eastAsia="宋体" w:hAnsi="宋体" w:cs="宋体" w:hint="eastAsia"/>
                <w:kern w:val="0"/>
                <w:sz w:val="14"/>
                <w:szCs w:val="14"/>
              </w:rPr>
              <w:t>清运垃圾</w:t>
            </w:r>
          </w:p>
        </w:tc>
        <w:tc>
          <w:tcPr>
            <w:tcW w:w="1370"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jc w:val="left"/>
              <w:rPr>
                <w:rFonts w:ascii="宋体" w:eastAsia="宋体" w:hAnsi="宋体" w:cs="宋体"/>
                <w:vanish/>
                <w:kern w:val="0"/>
                <w:sz w:val="14"/>
                <w:szCs w:val="14"/>
              </w:rPr>
            </w:pPr>
          </w:p>
        </w:tc>
        <w:tc>
          <w:tcPr>
            <w:tcW w:w="163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right"/>
              <w:rPr>
                <w:rFonts w:ascii="宋体" w:eastAsia="宋体" w:hAnsi="宋体" w:cs="宋体"/>
                <w:kern w:val="0"/>
                <w:sz w:val="14"/>
                <w:szCs w:val="14"/>
              </w:rPr>
            </w:pPr>
            <w:r w:rsidRPr="00A224FF">
              <w:rPr>
                <w:rFonts w:ascii="宋体" w:eastAsia="宋体" w:hAnsi="宋体" w:cs="宋体" w:hint="eastAsia"/>
                <w:kern w:val="0"/>
                <w:sz w:val="14"/>
                <w:szCs w:val="14"/>
              </w:rPr>
              <w:t>（吨）</w:t>
            </w:r>
          </w:p>
        </w:tc>
      </w:tr>
      <w:tr w:rsidR="00A224FF" w:rsidRPr="00A224FF" w:rsidTr="00A224FF">
        <w:trPr>
          <w:gridAfter w:val="4"/>
          <w:trHeight w:val="288"/>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jc w:val="left"/>
              <w:rPr>
                <w:rFonts w:ascii="宋体" w:eastAsia="宋体" w:hAnsi="宋体" w:cs="宋体"/>
                <w:kern w:val="0"/>
                <w:sz w:val="14"/>
                <w:szCs w:val="14"/>
              </w:rPr>
            </w:pPr>
          </w:p>
        </w:tc>
        <w:tc>
          <w:tcPr>
            <w:tcW w:w="1110"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jc w:val="left"/>
              <w:rPr>
                <w:rFonts w:ascii="宋体" w:eastAsia="宋体" w:hAnsi="宋体" w:cs="宋体"/>
                <w:vanish/>
                <w:kern w:val="0"/>
                <w:sz w:val="14"/>
                <w:szCs w:val="14"/>
              </w:rPr>
            </w:pPr>
          </w:p>
        </w:tc>
        <w:tc>
          <w:tcPr>
            <w:tcW w:w="673"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center"/>
              <w:rPr>
                <w:rFonts w:ascii="宋体" w:eastAsia="宋体" w:hAnsi="宋体" w:cs="宋体"/>
                <w:kern w:val="0"/>
                <w:sz w:val="14"/>
                <w:szCs w:val="14"/>
              </w:rPr>
            </w:pPr>
            <w:r w:rsidRPr="00A224FF">
              <w:rPr>
                <w:rFonts w:ascii="宋体" w:eastAsia="宋体" w:hAnsi="宋体" w:cs="宋体" w:hint="eastAsia"/>
                <w:kern w:val="0"/>
                <w:sz w:val="14"/>
                <w:szCs w:val="14"/>
              </w:rPr>
              <w:t>投放鼠药品名</w:t>
            </w:r>
          </w:p>
        </w:tc>
        <w:tc>
          <w:tcPr>
            <w:tcW w:w="1271"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right"/>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701" w:type="dxa"/>
            <w:gridSpan w:val="2"/>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right"/>
              <w:rPr>
                <w:rFonts w:ascii="宋体" w:eastAsia="宋体" w:hAnsi="宋体" w:cs="宋体"/>
                <w:kern w:val="0"/>
                <w:sz w:val="14"/>
                <w:szCs w:val="14"/>
              </w:rPr>
            </w:pPr>
            <w:r w:rsidRPr="00A224FF">
              <w:rPr>
                <w:rFonts w:ascii="宋体" w:eastAsia="宋体" w:hAnsi="宋体" w:cs="宋体" w:hint="eastAsia"/>
                <w:kern w:val="0"/>
                <w:sz w:val="14"/>
                <w:szCs w:val="14"/>
              </w:rPr>
              <w:t>投放鼠药数量</w:t>
            </w:r>
          </w:p>
        </w:tc>
        <w:tc>
          <w:tcPr>
            <w:tcW w:w="163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245325">
            <w:pPr>
              <w:widowControl/>
              <w:wordWrap w:val="0"/>
              <w:spacing w:before="60" w:after="60"/>
              <w:jc w:val="right"/>
              <w:rPr>
                <w:rFonts w:ascii="宋体" w:eastAsia="宋体" w:hAnsi="宋体" w:cs="宋体"/>
                <w:kern w:val="0"/>
                <w:sz w:val="14"/>
                <w:szCs w:val="14"/>
              </w:rPr>
            </w:pPr>
            <w:r w:rsidRPr="00A224FF">
              <w:rPr>
                <w:rFonts w:ascii="宋体" w:eastAsia="宋体" w:hAnsi="宋体" w:cs="宋体" w:hint="eastAsia"/>
                <w:kern w:val="0"/>
                <w:sz w:val="14"/>
                <w:szCs w:val="14"/>
              </w:rPr>
              <w:t>（吨）</w:t>
            </w:r>
          </w:p>
        </w:tc>
      </w:tr>
      <w:tr w:rsidR="00A224FF" w:rsidRPr="00A224FF" w:rsidTr="00A224FF">
        <w:trPr>
          <w:gridAfter w:val="4"/>
          <w:trHeight w:val="288"/>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jc w:val="left"/>
              <w:rPr>
                <w:rFonts w:ascii="宋体" w:eastAsia="宋体" w:hAnsi="宋体" w:cs="宋体"/>
                <w:kern w:val="0"/>
                <w:sz w:val="14"/>
                <w:szCs w:val="14"/>
              </w:rPr>
            </w:pPr>
          </w:p>
        </w:tc>
        <w:tc>
          <w:tcPr>
            <w:tcW w:w="1110"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jc w:val="left"/>
              <w:rPr>
                <w:rFonts w:ascii="宋体" w:eastAsia="宋体" w:hAnsi="宋体" w:cs="宋体"/>
                <w:vanish/>
                <w:kern w:val="0"/>
                <w:sz w:val="14"/>
                <w:szCs w:val="14"/>
              </w:rPr>
            </w:pPr>
          </w:p>
        </w:tc>
        <w:tc>
          <w:tcPr>
            <w:tcW w:w="673"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center"/>
              <w:rPr>
                <w:rFonts w:ascii="宋体" w:eastAsia="宋体" w:hAnsi="宋体" w:cs="宋体"/>
                <w:kern w:val="0"/>
                <w:sz w:val="14"/>
                <w:szCs w:val="14"/>
              </w:rPr>
            </w:pPr>
            <w:r w:rsidRPr="00A224FF">
              <w:rPr>
                <w:rFonts w:ascii="宋体" w:eastAsia="宋体" w:hAnsi="宋体" w:cs="宋体" w:hint="eastAsia"/>
                <w:kern w:val="0"/>
                <w:sz w:val="14"/>
                <w:szCs w:val="14"/>
              </w:rPr>
              <w:t>修复防鼠设施</w:t>
            </w:r>
          </w:p>
        </w:tc>
        <w:tc>
          <w:tcPr>
            <w:tcW w:w="1271"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right"/>
              <w:rPr>
                <w:rFonts w:ascii="宋体" w:eastAsia="宋体" w:hAnsi="宋体" w:cs="宋体"/>
                <w:kern w:val="0"/>
                <w:sz w:val="14"/>
                <w:szCs w:val="14"/>
              </w:rPr>
            </w:pPr>
            <w:r w:rsidRPr="00A224FF">
              <w:rPr>
                <w:rFonts w:ascii="宋体" w:eastAsia="宋体" w:hAnsi="宋体" w:cs="宋体" w:hint="eastAsia"/>
                <w:kern w:val="0"/>
                <w:sz w:val="14"/>
                <w:szCs w:val="14"/>
              </w:rPr>
              <w:t>（处）</w:t>
            </w:r>
          </w:p>
        </w:tc>
        <w:tc>
          <w:tcPr>
            <w:tcW w:w="1701" w:type="dxa"/>
            <w:gridSpan w:val="2"/>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center"/>
              <w:rPr>
                <w:rFonts w:ascii="宋体" w:eastAsia="宋体" w:hAnsi="宋体" w:cs="宋体"/>
                <w:kern w:val="0"/>
                <w:sz w:val="14"/>
                <w:szCs w:val="14"/>
              </w:rPr>
            </w:pPr>
            <w:r w:rsidRPr="00A224FF">
              <w:rPr>
                <w:rFonts w:ascii="宋体" w:eastAsia="宋体" w:hAnsi="宋体" w:cs="宋体" w:hint="eastAsia"/>
                <w:kern w:val="0"/>
                <w:sz w:val="14"/>
                <w:szCs w:val="14"/>
              </w:rPr>
              <w:t>投入灭鼠工作经费</w:t>
            </w:r>
          </w:p>
        </w:tc>
        <w:tc>
          <w:tcPr>
            <w:tcW w:w="163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245325">
            <w:pPr>
              <w:widowControl/>
              <w:wordWrap w:val="0"/>
              <w:spacing w:before="60" w:after="60"/>
              <w:jc w:val="right"/>
              <w:rPr>
                <w:rFonts w:ascii="宋体" w:eastAsia="宋体" w:hAnsi="宋体" w:cs="宋体"/>
                <w:kern w:val="0"/>
                <w:sz w:val="14"/>
                <w:szCs w:val="14"/>
              </w:rPr>
            </w:pPr>
            <w:r w:rsidRPr="00A224FF">
              <w:rPr>
                <w:rFonts w:ascii="宋体" w:eastAsia="宋体" w:hAnsi="宋体" w:cs="宋体" w:hint="eastAsia"/>
                <w:kern w:val="0"/>
                <w:sz w:val="14"/>
                <w:szCs w:val="14"/>
              </w:rPr>
              <w:t>（万元）</w:t>
            </w:r>
          </w:p>
        </w:tc>
      </w:tr>
      <w:tr w:rsidR="00A224FF" w:rsidRPr="00A224FF" w:rsidTr="00A224FF">
        <w:trPr>
          <w:gridAfter w:val="4"/>
          <w:trHeight w:val="36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jc w:val="left"/>
              <w:rPr>
                <w:rFonts w:ascii="宋体" w:eastAsia="宋体" w:hAnsi="宋体" w:cs="宋体"/>
                <w:kern w:val="0"/>
                <w:sz w:val="14"/>
                <w:szCs w:val="14"/>
              </w:rPr>
            </w:pPr>
          </w:p>
        </w:tc>
        <w:tc>
          <w:tcPr>
            <w:tcW w:w="1110"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jc w:val="left"/>
              <w:rPr>
                <w:rFonts w:ascii="宋体" w:eastAsia="宋体" w:hAnsi="宋体" w:cs="宋体"/>
                <w:vanish/>
                <w:kern w:val="0"/>
                <w:sz w:val="14"/>
                <w:szCs w:val="14"/>
              </w:rPr>
            </w:pPr>
          </w:p>
        </w:tc>
        <w:tc>
          <w:tcPr>
            <w:tcW w:w="673"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center"/>
              <w:rPr>
                <w:rFonts w:ascii="宋体" w:eastAsia="宋体" w:hAnsi="宋体" w:cs="宋体"/>
                <w:kern w:val="0"/>
                <w:sz w:val="14"/>
                <w:szCs w:val="14"/>
              </w:rPr>
            </w:pPr>
            <w:proofErr w:type="gramStart"/>
            <w:r w:rsidRPr="00A224FF">
              <w:rPr>
                <w:rFonts w:ascii="宋体" w:eastAsia="宋体" w:hAnsi="宋体" w:cs="宋体" w:hint="eastAsia"/>
                <w:kern w:val="0"/>
                <w:sz w:val="14"/>
                <w:szCs w:val="14"/>
              </w:rPr>
              <w:t>灭前鼠密度</w:t>
            </w:r>
            <w:proofErr w:type="gramEnd"/>
          </w:p>
        </w:tc>
        <w:tc>
          <w:tcPr>
            <w:tcW w:w="1271"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center"/>
              <w:rPr>
                <w:rFonts w:ascii="宋体" w:eastAsia="宋体" w:hAnsi="宋体" w:cs="宋体"/>
                <w:kern w:val="0"/>
                <w:sz w:val="14"/>
                <w:szCs w:val="14"/>
              </w:rPr>
            </w:pPr>
            <w:r w:rsidRPr="00A224FF">
              <w:rPr>
                <w:rFonts w:ascii="宋体" w:eastAsia="宋体" w:hAnsi="宋体" w:cs="宋体" w:hint="eastAsia"/>
                <w:kern w:val="0"/>
                <w:sz w:val="14"/>
                <w:szCs w:val="14"/>
              </w:rPr>
              <w:t> </w:t>
            </w:r>
          </w:p>
        </w:tc>
        <w:tc>
          <w:tcPr>
            <w:tcW w:w="1701" w:type="dxa"/>
            <w:gridSpan w:val="2"/>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center"/>
              <w:rPr>
                <w:rFonts w:ascii="宋体" w:eastAsia="宋体" w:hAnsi="宋体" w:cs="宋体"/>
                <w:kern w:val="0"/>
                <w:sz w:val="14"/>
                <w:szCs w:val="14"/>
              </w:rPr>
            </w:pPr>
            <w:r w:rsidRPr="00A224FF">
              <w:rPr>
                <w:rFonts w:ascii="宋体" w:eastAsia="宋体" w:hAnsi="宋体" w:cs="宋体" w:hint="eastAsia"/>
                <w:kern w:val="0"/>
                <w:sz w:val="14"/>
                <w:szCs w:val="14"/>
              </w:rPr>
              <w:t>灭后鼠密度</w:t>
            </w:r>
          </w:p>
        </w:tc>
        <w:tc>
          <w:tcPr>
            <w:tcW w:w="163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jc w:val="left"/>
              <w:rPr>
                <w:rFonts w:ascii="宋体" w:eastAsia="宋体" w:hAnsi="宋体" w:cs="宋体"/>
                <w:vanish/>
                <w:kern w:val="0"/>
                <w:sz w:val="14"/>
                <w:szCs w:val="14"/>
              </w:rPr>
            </w:pPr>
          </w:p>
        </w:tc>
      </w:tr>
      <w:tr w:rsidR="00A224FF" w:rsidRPr="00A224FF" w:rsidTr="00A224FF">
        <w:trPr>
          <w:gridAfter w:val="4"/>
          <w:trHeight w:val="288"/>
          <w:jc w:val="center"/>
        </w:trPr>
        <w:tc>
          <w:tcPr>
            <w:tcW w:w="290" w:type="dxa"/>
            <w:vMerge w:val="restart"/>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center"/>
              <w:rPr>
                <w:rFonts w:ascii="宋体" w:eastAsia="宋体" w:hAnsi="宋体" w:cs="宋体" w:hint="eastAsia"/>
                <w:kern w:val="0"/>
                <w:sz w:val="14"/>
                <w:szCs w:val="14"/>
              </w:rPr>
            </w:pPr>
            <w:r w:rsidRPr="00A224FF">
              <w:rPr>
                <w:rFonts w:ascii="宋体" w:eastAsia="宋体" w:hAnsi="宋体" w:cs="宋体" w:hint="eastAsia"/>
                <w:kern w:val="0"/>
                <w:sz w:val="14"/>
                <w:szCs w:val="14"/>
              </w:rPr>
              <w:t>督导检</w:t>
            </w:r>
          </w:p>
          <w:p w:rsidR="00A224FF" w:rsidRPr="00A224FF" w:rsidRDefault="00A224FF" w:rsidP="00A224FF">
            <w:pPr>
              <w:widowControl/>
              <w:wordWrap w:val="0"/>
              <w:spacing w:before="60" w:after="60"/>
              <w:jc w:val="center"/>
              <w:rPr>
                <w:rFonts w:ascii="宋体" w:eastAsia="宋体" w:hAnsi="宋体" w:cs="宋体"/>
                <w:kern w:val="0"/>
                <w:sz w:val="14"/>
                <w:szCs w:val="14"/>
              </w:rPr>
            </w:pPr>
            <w:r w:rsidRPr="00A224FF">
              <w:rPr>
                <w:rFonts w:ascii="宋体" w:eastAsia="宋体" w:hAnsi="宋体" w:cs="宋体" w:hint="eastAsia"/>
                <w:kern w:val="0"/>
                <w:sz w:val="14"/>
                <w:szCs w:val="14"/>
              </w:rPr>
              <w:t>查情况</w:t>
            </w:r>
          </w:p>
        </w:tc>
        <w:tc>
          <w:tcPr>
            <w:tcW w:w="4754" w:type="dxa"/>
            <w:gridSpan w:val="5"/>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督导检查时间：        </w:t>
            </w:r>
          </w:p>
        </w:tc>
        <w:tc>
          <w:tcPr>
            <w:tcW w:w="163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jc w:val="left"/>
              <w:rPr>
                <w:rFonts w:ascii="宋体" w:eastAsia="宋体" w:hAnsi="宋体" w:cs="宋体"/>
                <w:vanish/>
                <w:kern w:val="0"/>
                <w:sz w:val="14"/>
                <w:szCs w:val="14"/>
              </w:rPr>
            </w:pPr>
          </w:p>
        </w:tc>
      </w:tr>
      <w:tr w:rsidR="00A224FF" w:rsidRPr="00A224FF" w:rsidTr="00A224FF">
        <w:trPr>
          <w:gridAfter w:val="4"/>
          <w:trHeight w:val="288"/>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jc w:val="left"/>
              <w:rPr>
                <w:rFonts w:ascii="宋体" w:eastAsia="宋体" w:hAnsi="宋体" w:cs="宋体"/>
                <w:kern w:val="0"/>
                <w:sz w:val="14"/>
                <w:szCs w:val="14"/>
              </w:rPr>
            </w:pPr>
          </w:p>
        </w:tc>
        <w:tc>
          <w:tcPr>
            <w:tcW w:w="1110"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jc w:val="left"/>
              <w:rPr>
                <w:rFonts w:ascii="宋体" w:eastAsia="宋体" w:hAnsi="宋体" w:cs="宋体"/>
                <w:vanish/>
                <w:kern w:val="0"/>
                <w:sz w:val="14"/>
                <w:szCs w:val="14"/>
              </w:rPr>
            </w:pPr>
          </w:p>
        </w:tc>
        <w:tc>
          <w:tcPr>
            <w:tcW w:w="5278" w:type="dxa"/>
            <w:gridSpan w:val="5"/>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督导检查单位：</w:t>
            </w:r>
          </w:p>
        </w:tc>
      </w:tr>
      <w:tr w:rsidR="00A224FF" w:rsidRPr="00A224FF" w:rsidTr="00A224FF">
        <w:trPr>
          <w:gridAfter w:val="4"/>
          <w:trHeight w:val="288"/>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jc w:val="left"/>
              <w:rPr>
                <w:rFonts w:ascii="宋体" w:eastAsia="宋体" w:hAnsi="宋体" w:cs="宋体"/>
                <w:kern w:val="0"/>
                <w:sz w:val="14"/>
                <w:szCs w:val="14"/>
              </w:rPr>
            </w:pPr>
          </w:p>
        </w:tc>
        <w:tc>
          <w:tcPr>
            <w:tcW w:w="1110"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jc w:val="left"/>
              <w:rPr>
                <w:rFonts w:ascii="宋体" w:eastAsia="宋体" w:hAnsi="宋体" w:cs="宋体"/>
                <w:vanish/>
                <w:kern w:val="0"/>
                <w:sz w:val="14"/>
                <w:szCs w:val="14"/>
              </w:rPr>
            </w:pPr>
          </w:p>
        </w:tc>
        <w:tc>
          <w:tcPr>
            <w:tcW w:w="5278" w:type="dxa"/>
            <w:gridSpan w:val="5"/>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left"/>
              <w:rPr>
                <w:rFonts w:ascii="宋体" w:eastAsia="宋体" w:hAnsi="宋体" w:cs="宋体"/>
                <w:kern w:val="0"/>
                <w:sz w:val="14"/>
                <w:szCs w:val="14"/>
              </w:rPr>
            </w:pPr>
            <w:r w:rsidRPr="00A224FF">
              <w:rPr>
                <w:rFonts w:ascii="宋体" w:eastAsia="宋体" w:hAnsi="宋体" w:cs="宋体" w:hint="eastAsia"/>
                <w:kern w:val="0"/>
                <w:sz w:val="14"/>
                <w:szCs w:val="14"/>
              </w:rPr>
              <w:t>参加人员： </w:t>
            </w:r>
          </w:p>
        </w:tc>
      </w:tr>
      <w:tr w:rsidR="00A224FF" w:rsidRPr="00A224FF" w:rsidTr="00A224FF">
        <w:trPr>
          <w:gridAfter w:val="4"/>
          <w:trHeight w:val="288"/>
          <w:jc w:val="center"/>
        </w:trPr>
        <w:tc>
          <w:tcPr>
            <w:tcW w:w="290"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center"/>
              <w:rPr>
                <w:rFonts w:ascii="宋体" w:eastAsia="宋体" w:hAnsi="宋体" w:cs="宋体" w:hint="eastAsia"/>
                <w:kern w:val="0"/>
                <w:sz w:val="14"/>
                <w:szCs w:val="14"/>
              </w:rPr>
            </w:pPr>
            <w:r w:rsidRPr="00A224FF">
              <w:rPr>
                <w:rFonts w:ascii="宋体" w:eastAsia="宋体" w:hAnsi="宋体" w:cs="宋体" w:hint="eastAsia"/>
                <w:kern w:val="0"/>
                <w:sz w:val="14"/>
                <w:szCs w:val="14"/>
              </w:rPr>
              <w:t>存在问题</w:t>
            </w:r>
          </w:p>
          <w:p w:rsidR="00A224FF" w:rsidRPr="00A224FF" w:rsidRDefault="00A224FF" w:rsidP="00A224FF">
            <w:pPr>
              <w:widowControl/>
              <w:wordWrap w:val="0"/>
              <w:spacing w:before="60" w:after="60"/>
              <w:jc w:val="center"/>
              <w:rPr>
                <w:rFonts w:ascii="宋体" w:eastAsia="宋体" w:hAnsi="宋体" w:cs="宋体"/>
                <w:kern w:val="0"/>
                <w:sz w:val="14"/>
                <w:szCs w:val="14"/>
              </w:rPr>
            </w:pPr>
            <w:r w:rsidRPr="00A224FF">
              <w:rPr>
                <w:rFonts w:ascii="宋体" w:eastAsia="宋体" w:hAnsi="宋体" w:cs="宋体" w:hint="eastAsia"/>
                <w:kern w:val="0"/>
                <w:sz w:val="14"/>
                <w:szCs w:val="14"/>
              </w:rPr>
              <w:lastRenderedPageBreak/>
              <w:t>和建议</w:t>
            </w:r>
          </w:p>
        </w:tc>
        <w:tc>
          <w:tcPr>
            <w:tcW w:w="4754" w:type="dxa"/>
            <w:gridSpan w:val="5"/>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spacing w:before="60" w:after="60"/>
              <w:jc w:val="center"/>
              <w:rPr>
                <w:rFonts w:ascii="宋体" w:eastAsia="宋体" w:hAnsi="宋体" w:cs="宋体"/>
                <w:kern w:val="0"/>
                <w:sz w:val="14"/>
                <w:szCs w:val="14"/>
              </w:rPr>
            </w:pPr>
            <w:r w:rsidRPr="00A224FF">
              <w:rPr>
                <w:rFonts w:ascii="宋体" w:eastAsia="宋体" w:hAnsi="宋体" w:cs="宋体" w:hint="eastAsia"/>
                <w:kern w:val="0"/>
                <w:sz w:val="14"/>
                <w:szCs w:val="14"/>
              </w:rPr>
              <w:lastRenderedPageBreak/>
              <w:t> </w:t>
            </w:r>
          </w:p>
        </w:tc>
        <w:tc>
          <w:tcPr>
            <w:tcW w:w="1634" w:type="dxa"/>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jc w:val="left"/>
              <w:rPr>
                <w:rFonts w:ascii="宋体" w:eastAsia="宋体" w:hAnsi="宋体" w:cs="宋体"/>
                <w:vanish/>
                <w:kern w:val="0"/>
                <w:sz w:val="14"/>
                <w:szCs w:val="14"/>
              </w:rPr>
            </w:pPr>
          </w:p>
        </w:tc>
      </w:tr>
      <w:tr w:rsidR="00A224FF" w:rsidRPr="00A224FF" w:rsidTr="00A224FF">
        <w:trPr>
          <w:trHeight w:val="12"/>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jc w:val="left"/>
              <w:rPr>
                <w:rFonts w:ascii="宋体" w:eastAsia="宋体" w:hAnsi="宋体" w:cs="宋体"/>
                <w:kern w:val="0"/>
                <w:sz w:val="14"/>
                <w:szCs w:val="1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jc w:val="left"/>
              <w:rPr>
                <w:rFonts w:ascii="宋体" w:eastAsia="宋体" w:hAnsi="宋体" w:cs="宋体"/>
                <w:kern w:val="0"/>
                <w:sz w:val="14"/>
                <w:szCs w:val="1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jc w:val="left"/>
              <w:rPr>
                <w:rFonts w:ascii="宋体" w:eastAsia="宋体" w:hAnsi="宋体" w:cs="宋体"/>
                <w:kern w:val="0"/>
                <w:sz w:val="14"/>
                <w:szCs w:val="1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jc w:val="left"/>
              <w:rPr>
                <w:rFonts w:ascii="宋体" w:eastAsia="宋体" w:hAnsi="宋体" w:cs="宋体"/>
                <w:kern w:val="0"/>
                <w:sz w:val="14"/>
                <w:szCs w:val="1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jc w:val="left"/>
              <w:rPr>
                <w:rFonts w:ascii="宋体" w:eastAsia="宋体" w:hAnsi="宋体" w:cs="宋体"/>
                <w:kern w:val="0"/>
                <w:sz w:val="14"/>
                <w:szCs w:val="1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224FF" w:rsidRPr="00A224FF" w:rsidRDefault="00A224FF" w:rsidP="00A224FF">
            <w:pPr>
              <w:widowControl/>
              <w:wordWrap w:val="0"/>
              <w:jc w:val="left"/>
              <w:rPr>
                <w:rFonts w:ascii="宋体" w:eastAsia="宋体" w:hAnsi="宋体" w:cs="宋体"/>
                <w:kern w:val="0"/>
                <w:sz w:val="14"/>
                <w:szCs w:val="14"/>
              </w:rPr>
            </w:pPr>
          </w:p>
        </w:tc>
        <w:tc>
          <w:tcPr>
            <w:tcW w:w="0" w:type="auto"/>
            <w:vAlign w:val="center"/>
            <w:hideMark/>
          </w:tcPr>
          <w:p w:rsidR="00A224FF" w:rsidRPr="00A224FF" w:rsidRDefault="00A224FF" w:rsidP="00A224FF">
            <w:pPr>
              <w:widowControl/>
              <w:jc w:val="left"/>
              <w:rPr>
                <w:rFonts w:ascii="Times New Roman" w:eastAsia="Times New Roman" w:hAnsi="Times New Roman" w:cs="Times New Roman"/>
                <w:kern w:val="0"/>
                <w:sz w:val="20"/>
                <w:szCs w:val="20"/>
              </w:rPr>
            </w:pPr>
          </w:p>
        </w:tc>
        <w:tc>
          <w:tcPr>
            <w:tcW w:w="0" w:type="auto"/>
            <w:vAlign w:val="center"/>
            <w:hideMark/>
          </w:tcPr>
          <w:p w:rsidR="00A224FF" w:rsidRPr="00A224FF" w:rsidRDefault="00A224FF" w:rsidP="00A224FF">
            <w:pPr>
              <w:widowControl/>
              <w:jc w:val="left"/>
              <w:rPr>
                <w:rFonts w:ascii="Times New Roman" w:eastAsia="Times New Roman" w:hAnsi="Times New Roman" w:cs="Times New Roman"/>
                <w:kern w:val="0"/>
                <w:sz w:val="20"/>
                <w:szCs w:val="20"/>
              </w:rPr>
            </w:pPr>
          </w:p>
        </w:tc>
        <w:tc>
          <w:tcPr>
            <w:tcW w:w="0" w:type="auto"/>
            <w:vAlign w:val="center"/>
            <w:hideMark/>
          </w:tcPr>
          <w:p w:rsidR="00A224FF" w:rsidRPr="00A224FF" w:rsidRDefault="00A224FF" w:rsidP="00A224FF">
            <w:pPr>
              <w:widowControl/>
              <w:jc w:val="left"/>
              <w:rPr>
                <w:rFonts w:ascii="Times New Roman" w:eastAsia="Times New Roman" w:hAnsi="Times New Roman" w:cs="Times New Roman"/>
                <w:kern w:val="0"/>
                <w:sz w:val="20"/>
                <w:szCs w:val="20"/>
              </w:rPr>
            </w:pPr>
          </w:p>
        </w:tc>
        <w:tc>
          <w:tcPr>
            <w:tcW w:w="0" w:type="auto"/>
            <w:vAlign w:val="center"/>
            <w:hideMark/>
          </w:tcPr>
          <w:p w:rsidR="00A224FF" w:rsidRPr="00A224FF" w:rsidRDefault="00A224FF" w:rsidP="00A224FF">
            <w:pPr>
              <w:widowControl/>
              <w:jc w:val="left"/>
              <w:rPr>
                <w:rFonts w:ascii="Times New Roman" w:eastAsia="Times New Roman" w:hAnsi="Times New Roman" w:cs="Times New Roman"/>
                <w:kern w:val="0"/>
                <w:sz w:val="20"/>
                <w:szCs w:val="20"/>
              </w:rPr>
            </w:pPr>
          </w:p>
        </w:tc>
        <w:tc>
          <w:tcPr>
            <w:tcW w:w="0" w:type="auto"/>
            <w:vAlign w:val="center"/>
            <w:hideMark/>
          </w:tcPr>
          <w:p w:rsidR="00A224FF" w:rsidRPr="00A224FF" w:rsidRDefault="00A224FF" w:rsidP="00A224FF">
            <w:pPr>
              <w:widowControl/>
              <w:jc w:val="left"/>
              <w:rPr>
                <w:rFonts w:ascii="Times New Roman" w:eastAsia="Times New Roman" w:hAnsi="Times New Roman" w:cs="Times New Roman"/>
                <w:kern w:val="0"/>
                <w:sz w:val="20"/>
                <w:szCs w:val="20"/>
              </w:rPr>
            </w:pPr>
          </w:p>
        </w:tc>
      </w:tr>
    </w:tbl>
    <w:p w:rsid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  填报人：                   填报时间：    年   月   日</w:t>
      </w:r>
    </w:p>
    <w:p w:rsidR="00A224FF" w:rsidRPr="00A224FF" w:rsidRDefault="00A224FF" w:rsidP="00A224FF">
      <w:pPr>
        <w:widowControl/>
        <w:spacing w:before="60" w:after="60"/>
        <w:jc w:val="left"/>
        <w:rPr>
          <w:rFonts w:ascii="宋体" w:eastAsia="宋体" w:hAnsi="宋体" w:cs="宋体" w:hint="eastAsia"/>
          <w:kern w:val="0"/>
          <w:sz w:val="14"/>
          <w:szCs w:val="14"/>
        </w:rPr>
      </w:pP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附件9</w:t>
      </w:r>
    </w:p>
    <w:p w:rsidR="00A224FF" w:rsidRPr="00A224FF" w:rsidRDefault="00A224FF" w:rsidP="00A224FF">
      <w:pPr>
        <w:widowControl/>
        <w:spacing w:before="60" w:after="60"/>
        <w:jc w:val="center"/>
        <w:rPr>
          <w:rFonts w:ascii="宋体" w:eastAsia="宋体" w:hAnsi="宋体" w:cs="宋体" w:hint="eastAsia"/>
          <w:kern w:val="0"/>
          <w:sz w:val="14"/>
          <w:szCs w:val="14"/>
        </w:rPr>
      </w:pPr>
      <w:r w:rsidRPr="00A224FF">
        <w:rPr>
          <w:rFonts w:ascii="宋体" w:eastAsia="宋体" w:hAnsi="宋体" w:cs="宋体" w:hint="eastAsia"/>
          <w:kern w:val="0"/>
          <w:sz w:val="14"/>
          <w:szCs w:val="14"/>
        </w:rPr>
        <w:t>天津市2014年春季灭鼠技术方案</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 </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为切实做好2014年春季灭鼠，确保灭鼠工作高效规范，实现灭鼠目标，市爱卫办委托</w:t>
      </w:r>
      <w:proofErr w:type="gramStart"/>
      <w:r w:rsidRPr="00A224FF">
        <w:rPr>
          <w:rFonts w:ascii="宋体" w:eastAsia="宋体" w:hAnsi="宋体" w:cs="宋体" w:hint="eastAsia"/>
          <w:kern w:val="0"/>
          <w:sz w:val="14"/>
          <w:szCs w:val="14"/>
        </w:rPr>
        <w:t>市疾控中心</w:t>
      </w:r>
      <w:proofErr w:type="gramEnd"/>
      <w:r w:rsidRPr="00A224FF">
        <w:rPr>
          <w:rFonts w:ascii="宋体" w:eastAsia="宋体" w:hAnsi="宋体" w:cs="宋体" w:hint="eastAsia"/>
          <w:kern w:val="0"/>
          <w:sz w:val="14"/>
          <w:szCs w:val="14"/>
        </w:rPr>
        <w:t>制定本技术方案。</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一、目标和范围</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b/>
          <w:bCs/>
          <w:kern w:val="0"/>
          <w:sz w:val="14"/>
        </w:rPr>
        <w:t>(</w:t>
      </w:r>
      <w:proofErr w:type="gramStart"/>
      <w:r w:rsidRPr="00A224FF">
        <w:rPr>
          <w:rFonts w:ascii="宋体" w:eastAsia="宋体" w:hAnsi="宋体" w:cs="宋体" w:hint="eastAsia"/>
          <w:b/>
          <w:bCs/>
          <w:kern w:val="0"/>
          <w:sz w:val="14"/>
        </w:rPr>
        <w:t>一</w:t>
      </w:r>
      <w:proofErr w:type="gramEnd"/>
      <w:r w:rsidRPr="00A224FF">
        <w:rPr>
          <w:rFonts w:ascii="宋体" w:eastAsia="宋体" w:hAnsi="宋体" w:cs="宋体" w:hint="eastAsia"/>
          <w:b/>
          <w:bCs/>
          <w:kern w:val="0"/>
          <w:sz w:val="14"/>
        </w:rPr>
        <w:t>)目标</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1、投药率达到100%；</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2、灭效达到90%；</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3、鼠密度达到全国爱卫会规定的标准；</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4、制定灭鼠长效机制，巩固灭鼠成果。</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b/>
          <w:bCs/>
          <w:kern w:val="0"/>
          <w:sz w:val="14"/>
        </w:rPr>
        <w:t>（二）范围</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1、重点区域。包括非涉农区县和涉农区县政府所在地，以及各镇、乡、行政村等。尤其是各区县的建成区、城乡结合部、外来人口聚居地、已动工拆迁地以及发生过流行性出血热的区域。</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2、重点行业。包括宾馆、饭店、尤其是中小餐馆，食品加工、生产、销售、储存场所，超市、建筑工地、农副产品市场、酿造厂、屠宰场、医院、粮食仓库、市政、铁路、民航、港口、畜牧养殖、废品回收等有关行业以及学校、部队营房等。</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3、重点部位。包括居民区的外环境、垃圾道、楼道、污水井、绿地花坛等；各类公共区域、闲置空地及关停企业、河坡、下水道、收水井、公园及公共绿地、垃圾转运站、铁路沿线（含地铁）、车站（含长途汽车站）、机场、游泳馆等；各单位内部的外环境、仓库、食堂、更衣室、宿舍等，同时各单位还应根据自己掌握的鼠类活动频繁区域确定灭鼠重点。</w:t>
      </w:r>
    </w:p>
    <w:p w:rsidR="00A224FF" w:rsidRPr="00A224FF" w:rsidRDefault="00A224FF" w:rsidP="00A224FF">
      <w:pPr>
        <w:widowControl/>
        <w:spacing w:before="60" w:after="60"/>
        <w:ind w:left="30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4、其他有鼠场所和部位。</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二、防制原则</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灭鼠工作应重实效轻形式，切实做好防鼠设施和全方位大面积的药物杀灭工作，因地制宜，把各项防制措施有机的结合起来，采取以环境治理为主配合有效的化学防治的综合防制措施。</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三、防制方法</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b/>
          <w:bCs/>
          <w:kern w:val="0"/>
          <w:sz w:val="14"/>
        </w:rPr>
        <w:t>（一）环境整治</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由各区县统一开展灭鼠前卫生大扫除，整治绿化带，疏通阴阳沟，清理垃圾和废弃物、杂草、杂物、清除鼠粪、鼠咬物、</w:t>
      </w:r>
      <w:proofErr w:type="gramStart"/>
      <w:r w:rsidRPr="00A224FF">
        <w:rPr>
          <w:rFonts w:ascii="宋体" w:eastAsia="宋体" w:hAnsi="宋体" w:cs="宋体" w:hint="eastAsia"/>
          <w:kern w:val="0"/>
          <w:sz w:val="14"/>
          <w:szCs w:val="14"/>
        </w:rPr>
        <w:t>鼠洞等鼠迹</w:t>
      </w:r>
      <w:proofErr w:type="gramEnd"/>
      <w:r w:rsidRPr="00A224FF">
        <w:rPr>
          <w:rFonts w:ascii="宋体" w:eastAsia="宋体" w:hAnsi="宋体" w:cs="宋体" w:hint="eastAsia"/>
          <w:kern w:val="0"/>
          <w:sz w:val="14"/>
          <w:szCs w:val="14"/>
        </w:rPr>
        <w:t>；实施地面硬化，在建筑物内粮库、厨房、下水道等重点部位设置有效防鼠设施。管理好粮食、食品、水源、禽畜饲料，断绝鼠粮，宾馆、饭店、娱乐场所、小食店、食堂过夜的食品应放入冰箱或严密的橱柜中，剩饭、剩菜应放入加盖的垃圾桶。</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b/>
          <w:bCs/>
          <w:kern w:val="0"/>
          <w:sz w:val="14"/>
        </w:rPr>
        <w:t>（二）物理防制</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重点单位和一般单位的重点场所应有防鼠设施，包括厨房、配餐间、熟食间、食品仓库，糕点、米面、肉类加工场所，中西药库（房），配电房等。上述场所的门、窗、下水道及墙上孔洞必须有防鼠设施。技术措施要求：</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1、封闭建筑物与外界相通的所有孔洞和下水道。</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2、建筑的通风孔、排水孔安网眼，规格1.0×1.0cm防鼠网。</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3、房门下沿与地面的缝隙不得大于0.6cm。</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4、饭厅、仓库、食品储藏室门下部安装60cm高光滑金属防鼠闸板。</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lastRenderedPageBreak/>
        <w:t>5、垃圾放入密闭的垃圾箱内，日产日清。</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6、封堵鼠洞、清除鼠粪、鼠道、鼠</w:t>
      </w:r>
      <w:proofErr w:type="gramStart"/>
      <w:r w:rsidRPr="00A224FF">
        <w:rPr>
          <w:rFonts w:ascii="宋体" w:eastAsia="宋体" w:hAnsi="宋体" w:cs="宋体" w:hint="eastAsia"/>
          <w:kern w:val="0"/>
          <w:sz w:val="14"/>
          <w:szCs w:val="14"/>
        </w:rPr>
        <w:t>咬痕等鼠迹</w:t>
      </w:r>
      <w:proofErr w:type="gramEnd"/>
      <w:r w:rsidRPr="00A224FF">
        <w:rPr>
          <w:rFonts w:ascii="宋体" w:eastAsia="宋体" w:hAnsi="宋体" w:cs="宋体" w:hint="eastAsia"/>
          <w:kern w:val="0"/>
          <w:sz w:val="14"/>
          <w:szCs w:val="14"/>
        </w:rPr>
        <w:t>。</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b/>
          <w:bCs/>
          <w:kern w:val="0"/>
          <w:sz w:val="14"/>
        </w:rPr>
        <w:t>（三）化学防制</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在外环境设置毒鼠屋，并保留毒饵（20ｍ一只）特殊行业室内、单位重点部位室内、居民一楼、地下室、车棚、以及有鼠活动的场所，放置毒鼠盒，定期检查，长期保留毒饵（15ｍ</w:t>
      </w:r>
      <w:r w:rsidRPr="00A224FF">
        <w:rPr>
          <w:rFonts w:ascii="宋体" w:eastAsia="宋体" w:hAnsi="宋体" w:cs="宋体" w:hint="eastAsia"/>
          <w:kern w:val="0"/>
          <w:sz w:val="14"/>
          <w:szCs w:val="14"/>
          <w:vertAlign w:val="superscript"/>
        </w:rPr>
        <w:t>2</w:t>
      </w:r>
      <w:proofErr w:type="gramStart"/>
      <w:r w:rsidRPr="00A224FF">
        <w:rPr>
          <w:rFonts w:ascii="宋体" w:eastAsia="宋体" w:hAnsi="宋体" w:cs="宋体" w:hint="eastAsia"/>
          <w:kern w:val="0"/>
          <w:sz w:val="14"/>
          <w:szCs w:val="14"/>
        </w:rPr>
        <w:t>二</w:t>
      </w:r>
      <w:proofErr w:type="gramEnd"/>
      <w:r w:rsidRPr="00A224FF">
        <w:rPr>
          <w:rFonts w:ascii="宋体" w:eastAsia="宋体" w:hAnsi="宋体" w:cs="宋体" w:hint="eastAsia"/>
          <w:kern w:val="0"/>
          <w:sz w:val="14"/>
          <w:szCs w:val="14"/>
        </w:rPr>
        <w:t>只或20ｍ一只）。</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1、药物灭鼠</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（1）颗粒毒饵、膏剂：用于居民区、单位及外环境的毒饵站。</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（2）蜡块、膏剂：块状，主要用于下水系统或用于易被雨水打湿的外环境及城乡结合部的防护带。</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（3）特殊场所尽可能请专业消</w:t>
      </w:r>
      <w:proofErr w:type="gramStart"/>
      <w:r w:rsidRPr="00A224FF">
        <w:rPr>
          <w:rFonts w:ascii="宋体" w:eastAsia="宋体" w:hAnsi="宋体" w:cs="宋体" w:hint="eastAsia"/>
          <w:kern w:val="0"/>
          <w:sz w:val="14"/>
          <w:szCs w:val="14"/>
        </w:rPr>
        <w:t>杀公司</w:t>
      </w:r>
      <w:proofErr w:type="gramEnd"/>
      <w:r w:rsidRPr="00A224FF">
        <w:rPr>
          <w:rFonts w:ascii="宋体" w:eastAsia="宋体" w:hAnsi="宋体" w:cs="宋体" w:hint="eastAsia"/>
          <w:kern w:val="0"/>
          <w:sz w:val="14"/>
          <w:szCs w:val="14"/>
        </w:rPr>
        <w:t>进行灭鼠。</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2、投药方法：灭鼠剂均要投在毒饵站内。每站</w:t>
      </w:r>
      <w:proofErr w:type="gramStart"/>
      <w:r w:rsidRPr="00A224FF">
        <w:rPr>
          <w:rFonts w:ascii="宋体" w:eastAsia="宋体" w:hAnsi="宋体" w:cs="宋体" w:hint="eastAsia"/>
          <w:kern w:val="0"/>
          <w:sz w:val="14"/>
          <w:szCs w:val="14"/>
        </w:rPr>
        <w:t>每堆按</w:t>
      </w:r>
      <w:proofErr w:type="gramEnd"/>
      <w:r w:rsidRPr="00A224FF">
        <w:rPr>
          <w:rFonts w:ascii="宋体" w:eastAsia="宋体" w:hAnsi="宋体" w:cs="宋体" w:hint="eastAsia"/>
          <w:kern w:val="0"/>
          <w:sz w:val="14"/>
          <w:szCs w:val="14"/>
        </w:rPr>
        <w:t>15-20g计算。</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1）居民区（楼房）：一楼和地下室住户，15平方米房间投放2堆毒饵，放在床铺或柜子下面，厨房和阳台各投放1堆，均靠近墙根；二楼以上，只对有鼠户投放毒饵；每层楼道投放1堆。堆有杂物的楼道投放2堆；楼外沿墙根若见鼠洞投放1堆，每个垃圾道口1堆，每堆均为20克。有院墙的小区，在院墙内沿墙根每隔20米投放1堆毒饵，见鼠洞和</w:t>
      </w:r>
      <w:proofErr w:type="gramStart"/>
      <w:r w:rsidRPr="00A224FF">
        <w:rPr>
          <w:rFonts w:ascii="宋体" w:eastAsia="宋体" w:hAnsi="宋体" w:cs="宋体" w:hint="eastAsia"/>
          <w:kern w:val="0"/>
          <w:sz w:val="14"/>
          <w:szCs w:val="14"/>
        </w:rPr>
        <w:t>鼠粪</w:t>
      </w:r>
      <w:proofErr w:type="gramEnd"/>
      <w:r w:rsidRPr="00A224FF">
        <w:rPr>
          <w:rFonts w:ascii="宋体" w:eastAsia="宋体" w:hAnsi="宋体" w:cs="宋体" w:hint="eastAsia"/>
          <w:kern w:val="0"/>
          <w:sz w:val="14"/>
          <w:szCs w:val="14"/>
        </w:rPr>
        <w:t>的地方增设1堆，每堆均为15-20克。次日检查，吃多少补多少，吃光加倍，连续检查至少3天。</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2）办公楼：一楼和地下室，每间房间投放2堆毒饵，放在柜子下面；二楼以上房间，只对有鼠房间投放毒饵；楼外沿墙根若见鼠洞投放1堆，每个垃圾道口1堆；有院墙的单位，可在院墙内沿墙根每隔20米投放1堆毒饵，见鼠洞投放1堆，每堆均为15-20克。次日检查，吃多少补多少，吃光加倍，连续检查至少3天。</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（3）商店和副食店：一楼和地下室，沿墙基每隔5米投放1堆毒饵，投放货架下面，堆杂物的地方增投1堆，每堆均为15-20克。次日检查，吃多少补多少，吃光加倍，连续检查3天。</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（4）食堂（饭店）：操作间地面较湿的场所，沿墙基5米投放1堆毒饵；储藏室门口1堆，绕货架5米1堆，室外沿墙根每隔10米投放1堆毒饵，见鼠洞增投1堆，每堆均为15-20克，连续检查并补充毒饵，最少3天。</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（5）下水道：每个探井可投放蜡块毒饵或50克袋装毒饵。下水道隔日检查，并补充毒饵，至少3次。</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（6）粮库和仓库：沿墙根隔5米投放一堆毒饵，绕货架每隔5米投放1堆，每堆15-20克。连续检查，补充毒饵，最少3天。</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（7）集贸市场：沿墙根每隔5米投放1堆毒饵，货架下面每隔5米投放1堆，每堆15-20克。连续检查，补充毒饵，最少3天。</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（8）外环境（含绿地、河岸等）：沿墙根或一定地势每隔10米投放1堆蜡块毒饵，见鼠洞增投1堆，每堆20克。连续检查并补充蜡块毒饵，最少3天。</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（9）建筑工地：民工宿舍沿墙根每隔5米投放1堆毒饵，每个床铺下面投放1堆，每堆15-20克；民工食堂和外环境参照前面投药方法；连续检查，补充毒饵，最少3天。</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（10）野外：在野外，按棋盘格方式，每行或每列各隔一定距离放毒饵一堆，行距和列距不一定相等，一般为5-10m或20m。一般沿墙根每10m或20m投毒饵一堆，投饵量每堆(</w:t>
      </w:r>
      <w:proofErr w:type="gramStart"/>
      <w:r w:rsidRPr="00A224FF">
        <w:rPr>
          <w:rFonts w:ascii="宋体" w:eastAsia="宋体" w:hAnsi="宋体" w:cs="宋体" w:hint="eastAsia"/>
          <w:kern w:val="0"/>
          <w:sz w:val="14"/>
          <w:szCs w:val="14"/>
        </w:rPr>
        <w:t>或洞</w:t>
      </w:r>
      <w:proofErr w:type="gramEnd"/>
      <w:r w:rsidRPr="00A224FF">
        <w:rPr>
          <w:rFonts w:ascii="宋体" w:eastAsia="宋体" w:hAnsi="宋体" w:cs="宋体" w:hint="eastAsia"/>
          <w:kern w:val="0"/>
          <w:sz w:val="14"/>
          <w:szCs w:val="14"/>
        </w:rPr>
        <w:t>)灭鼠剂5-10g。在开阔地区消灭野鼠，在大仓库、大车间</w:t>
      </w:r>
      <w:proofErr w:type="gramStart"/>
      <w:r w:rsidRPr="00A224FF">
        <w:rPr>
          <w:rFonts w:ascii="宋体" w:eastAsia="宋体" w:hAnsi="宋体" w:cs="宋体" w:hint="eastAsia"/>
          <w:kern w:val="0"/>
          <w:sz w:val="14"/>
          <w:szCs w:val="14"/>
        </w:rPr>
        <w:t>灭</w:t>
      </w:r>
      <w:proofErr w:type="gramEnd"/>
      <w:r w:rsidRPr="00A224FF">
        <w:rPr>
          <w:rFonts w:ascii="宋体" w:eastAsia="宋体" w:hAnsi="宋体" w:cs="宋体" w:hint="eastAsia"/>
          <w:kern w:val="0"/>
          <w:sz w:val="14"/>
          <w:szCs w:val="14"/>
        </w:rPr>
        <w:t>家鼠也可使用。</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对其他场所和环境参照上述场所投饵方法进行。</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（四）查漏补缺</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投药灭鼠15天后，按照国家标准规定的方法进行检查，对灭鼠工作效果进行评价，找出差距和薄弱环节，进行整改，直至达到标准要求。</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四、密度监测</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b/>
          <w:bCs/>
          <w:kern w:val="0"/>
          <w:sz w:val="14"/>
        </w:rPr>
        <w:t>（一）方位的确定</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1、市内六区、滨海新区在辖区内各街道按东、南、西、北、中五个自然方位，分别选择五个居委会作为监测地区。</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2、</w:t>
      </w:r>
      <w:proofErr w:type="gramStart"/>
      <w:r w:rsidRPr="00A224FF">
        <w:rPr>
          <w:rFonts w:ascii="宋体" w:eastAsia="宋体" w:hAnsi="宋体" w:cs="宋体" w:hint="eastAsia"/>
          <w:kern w:val="0"/>
          <w:sz w:val="14"/>
          <w:szCs w:val="14"/>
        </w:rPr>
        <w:t>环城四</w:t>
      </w:r>
      <w:proofErr w:type="gramEnd"/>
      <w:r w:rsidRPr="00A224FF">
        <w:rPr>
          <w:rFonts w:ascii="宋体" w:eastAsia="宋体" w:hAnsi="宋体" w:cs="宋体" w:hint="eastAsia"/>
          <w:kern w:val="0"/>
          <w:sz w:val="14"/>
          <w:szCs w:val="14"/>
        </w:rPr>
        <w:t>区、两区三县政府所在地及其他实施城市管理的区域按上述方位确定五个监测地区。</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b/>
          <w:bCs/>
          <w:kern w:val="0"/>
          <w:sz w:val="14"/>
        </w:rPr>
        <w:t>（二）地点的选择</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lastRenderedPageBreak/>
        <w:t>居民区、绿地花坛、垃圾甬道、公园、河坡、污水井及下水道、农贸市场、建筑工地、垃圾转运站、铁路沿线（含地铁）、车站（含长途汽车站）、机场、货运码头、仓库、食堂、杂物间、更衣室、中小餐馆、宾馆饭店、粮食、餐饮和食品加工销售部门、商场、超市、大中专院校、部队营房及水产、畜牧、废品回收等有关单位，以及自行确定的监测部位等。</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监测点位数量应为常规密度监测点位数量的两倍以上。</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b/>
          <w:bCs/>
          <w:kern w:val="0"/>
          <w:sz w:val="14"/>
        </w:rPr>
        <w:t>（三）监测方法</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1、室内采取粘鼠板</w:t>
      </w:r>
      <w:proofErr w:type="gramStart"/>
      <w:r w:rsidRPr="00A224FF">
        <w:rPr>
          <w:rFonts w:ascii="宋体" w:eastAsia="宋体" w:hAnsi="宋体" w:cs="宋体" w:hint="eastAsia"/>
          <w:kern w:val="0"/>
          <w:sz w:val="14"/>
          <w:szCs w:val="14"/>
        </w:rPr>
        <w:t>法或者</w:t>
      </w:r>
      <w:proofErr w:type="gramEnd"/>
      <w:r w:rsidRPr="00A224FF">
        <w:rPr>
          <w:rFonts w:ascii="宋体" w:eastAsia="宋体" w:hAnsi="宋体" w:cs="宋体" w:hint="eastAsia"/>
          <w:kern w:val="0"/>
          <w:sz w:val="14"/>
          <w:szCs w:val="14"/>
        </w:rPr>
        <w:t>粉迹法。</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2、外环境主要采取</w:t>
      </w:r>
      <w:proofErr w:type="gramStart"/>
      <w:r w:rsidRPr="00A224FF">
        <w:rPr>
          <w:rFonts w:ascii="宋体" w:eastAsia="宋体" w:hAnsi="宋体" w:cs="宋体" w:hint="eastAsia"/>
          <w:kern w:val="0"/>
          <w:sz w:val="14"/>
          <w:szCs w:val="14"/>
        </w:rPr>
        <w:t>盗</w:t>
      </w:r>
      <w:proofErr w:type="gramEnd"/>
      <w:r w:rsidRPr="00A224FF">
        <w:rPr>
          <w:rFonts w:ascii="宋体" w:eastAsia="宋体" w:hAnsi="宋体" w:cs="宋体" w:hint="eastAsia"/>
          <w:kern w:val="0"/>
          <w:sz w:val="14"/>
          <w:szCs w:val="14"/>
        </w:rPr>
        <w:t>食法或者鼠迹法。</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b/>
          <w:bCs/>
          <w:kern w:val="0"/>
          <w:sz w:val="14"/>
        </w:rPr>
        <w:t>（四）监测时间</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各</w:t>
      </w:r>
      <w:proofErr w:type="gramStart"/>
      <w:r w:rsidRPr="00A224FF">
        <w:rPr>
          <w:rFonts w:ascii="宋体" w:eastAsia="宋体" w:hAnsi="宋体" w:cs="宋体" w:hint="eastAsia"/>
          <w:kern w:val="0"/>
          <w:sz w:val="14"/>
          <w:szCs w:val="14"/>
        </w:rPr>
        <w:t>区县爱</w:t>
      </w:r>
      <w:proofErr w:type="gramEnd"/>
      <w:r w:rsidRPr="00A224FF">
        <w:rPr>
          <w:rFonts w:ascii="宋体" w:eastAsia="宋体" w:hAnsi="宋体" w:cs="宋体" w:hint="eastAsia"/>
          <w:kern w:val="0"/>
          <w:sz w:val="14"/>
          <w:szCs w:val="14"/>
        </w:rPr>
        <w:t>卫办于1月中旬开始进行</w:t>
      </w:r>
      <w:proofErr w:type="gramStart"/>
      <w:r w:rsidRPr="00A224FF">
        <w:rPr>
          <w:rFonts w:ascii="宋体" w:eastAsia="宋体" w:hAnsi="宋体" w:cs="宋体" w:hint="eastAsia"/>
          <w:kern w:val="0"/>
          <w:sz w:val="14"/>
          <w:szCs w:val="14"/>
        </w:rPr>
        <w:t>灭前鼠密度</w:t>
      </w:r>
      <w:proofErr w:type="gramEnd"/>
      <w:r w:rsidRPr="00A224FF">
        <w:rPr>
          <w:rFonts w:ascii="宋体" w:eastAsia="宋体" w:hAnsi="宋体" w:cs="宋体" w:hint="eastAsia"/>
          <w:kern w:val="0"/>
          <w:sz w:val="14"/>
          <w:szCs w:val="14"/>
        </w:rPr>
        <w:t>监测，1月25日前上报市卫生除害管理站，3月25日前，将投药后的鼠密度监测表上报市卫生除害管理站。</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b/>
          <w:bCs/>
          <w:kern w:val="0"/>
          <w:sz w:val="14"/>
        </w:rPr>
        <w:t>（五）监测报表的填报</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各</w:t>
      </w:r>
      <w:proofErr w:type="gramStart"/>
      <w:r w:rsidRPr="00A224FF">
        <w:rPr>
          <w:rFonts w:ascii="宋体" w:eastAsia="宋体" w:hAnsi="宋体" w:cs="宋体" w:hint="eastAsia"/>
          <w:kern w:val="0"/>
          <w:sz w:val="14"/>
          <w:szCs w:val="14"/>
        </w:rPr>
        <w:t>区县爱</w:t>
      </w:r>
      <w:proofErr w:type="gramEnd"/>
      <w:r w:rsidRPr="00A224FF">
        <w:rPr>
          <w:rFonts w:ascii="宋体" w:eastAsia="宋体" w:hAnsi="宋体" w:cs="宋体" w:hint="eastAsia"/>
          <w:kern w:val="0"/>
          <w:sz w:val="14"/>
          <w:szCs w:val="14"/>
        </w:rPr>
        <w:t>卫办通过“天津市病媒生物监测数据统计系统”上报。</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五、注意事项</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（一）各单位、各社区投放鼠药时要粘贴灭鼠通告，进行广泛的宣传发动和警示。</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（二）灭鼠剂具有一定的毒性，因此，作为使用单位，灭鼠剂必须有专人保管，施放药剂时，必须选择责任心强的技术人员负责，施药人员要戴口罩、手套，不准吸烟、喝水、吃东西、不能用手擦嘴</w:t>
      </w:r>
      <w:proofErr w:type="gramStart"/>
      <w:r w:rsidRPr="00A224FF">
        <w:rPr>
          <w:rFonts w:ascii="宋体" w:eastAsia="宋体" w:hAnsi="宋体" w:cs="宋体" w:hint="eastAsia"/>
          <w:kern w:val="0"/>
          <w:sz w:val="14"/>
          <w:szCs w:val="14"/>
        </w:rPr>
        <w:t>揉</w:t>
      </w:r>
      <w:proofErr w:type="gramEnd"/>
      <w:r w:rsidRPr="00A224FF">
        <w:rPr>
          <w:rFonts w:ascii="宋体" w:eastAsia="宋体" w:hAnsi="宋体" w:cs="宋体" w:hint="eastAsia"/>
          <w:kern w:val="0"/>
          <w:sz w:val="14"/>
          <w:szCs w:val="14"/>
        </w:rPr>
        <w:t>眼睛。</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（三）鼠药要保管好，不可与食用物品混放，也不可与有异味物品混放，以免影响鼠类适口性。</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（四）灭鼠期间，要教育和提醒居民看管好幼儿和宠物，防止误食</w:t>
      </w:r>
      <w:proofErr w:type="gramStart"/>
      <w:r w:rsidRPr="00A224FF">
        <w:rPr>
          <w:rFonts w:ascii="宋体" w:eastAsia="宋体" w:hAnsi="宋体" w:cs="宋体" w:hint="eastAsia"/>
          <w:kern w:val="0"/>
          <w:sz w:val="14"/>
          <w:szCs w:val="14"/>
        </w:rPr>
        <w:t>灭</w:t>
      </w:r>
      <w:proofErr w:type="gramEnd"/>
      <w:r w:rsidRPr="00A224FF">
        <w:rPr>
          <w:rFonts w:ascii="宋体" w:eastAsia="宋体" w:hAnsi="宋体" w:cs="宋体" w:hint="eastAsia"/>
          <w:kern w:val="0"/>
          <w:sz w:val="14"/>
          <w:szCs w:val="14"/>
        </w:rPr>
        <w:t>食药。死</w:t>
      </w:r>
      <w:proofErr w:type="gramStart"/>
      <w:r w:rsidRPr="00A224FF">
        <w:rPr>
          <w:rFonts w:ascii="宋体" w:eastAsia="宋体" w:hAnsi="宋体" w:cs="宋体" w:hint="eastAsia"/>
          <w:kern w:val="0"/>
          <w:sz w:val="14"/>
          <w:szCs w:val="14"/>
        </w:rPr>
        <w:t>鼠及时</w:t>
      </w:r>
      <w:proofErr w:type="gramEnd"/>
      <w:r w:rsidRPr="00A224FF">
        <w:rPr>
          <w:rFonts w:ascii="宋体" w:eastAsia="宋体" w:hAnsi="宋体" w:cs="宋体" w:hint="eastAsia"/>
          <w:kern w:val="0"/>
          <w:sz w:val="14"/>
          <w:szCs w:val="14"/>
        </w:rPr>
        <w:t>清理，死鼠可用2-3层塑料袋密封好，送环卫部门统一焚烧或深埋处理，深埋时远离水源。</w:t>
      </w:r>
      <w:proofErr w:type="gramStart"/>
      <w:r w:rsidRPr="00A224FF">
        <w:rPr>
          <w:rFonts w:ascii="宋体" w:eastAsia="宋体" w:hAnsi="宋体" w:cs="宋体" w:hint="eastAsia"/>
          <w:kern w:val="0"/>
          <w:sz w:val="14"/>
          <w:szCs w:val="14"/>
        </w:rPr>
        <w:t>处理完死鼠</w:t>
      </w:r>
      <w:proofErr w:type="gramEnd"/>
      <w:r w:rsidRPr="00A224FF">
        <w:rPr>
          <w:rFonts w:ascii="宋体" w:eastAsia="宋体" w:hAnsi="宋体" w:cs="宋体" w:hint="eastAsia"/>
          <w:kern w:val="0"/>
          <w:sz w:val="14"/>
          <w:szCs w:val="14"/>
        </w:rPr>
        <w:t>后要用消毒液消毒可能被</w:t>
      </w:r>
      <w:proofErr w:type="gramStart"/>
      <w:r w:rsidRPr="00A224FF">
        <w:rPr>
          <w:rFonts w:ascii="宋体" w:eastAsia="宋体" w:hAnsi="宋体" w:cs="宋体" w:hint="eastAsia"/>
          <w:kern w:val="0"/>
          <w:sz w:val="14"/>
          <w:szCs w:val="14"/>
        </w:rPr>
        <w:t>鼠污染</w:t>
      </w:r>
      <w:proofErr w:type="gramEnd"/>
      <w:r w:rsidRPr="00A224FF">
        <w:rPr>
          <w:rFonts w:ascii="宋体" w:eastAsia="宋体" w:hAnsi="宋体" w:cs="宋体" w:hint="eastAsia"/>
          <w:kern w:val="0"/>
          <w:sz w:val="14"/>
          <w:szCs w:val="14"/>
        </w:rPr>
        <w:t>的场所并洗手消毒。</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（五）要重点对各食品加工厂和饮食店、酒家、食堂的灭鼠工作重点进行监督，严防食物中毒事件的发生。</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（六）要严厉打击市场上违禁灭鼠药。</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（七）救治：灭鼠工作中一旦有人误食中毒，尽早送到三级甲等医院救治，按说明使用维生素K1解毒并对症治疗直至康复。</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 </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 </w:t>
      </w:r>
    </w:p>
    <w:p w:rsidR="00A224FF" w:rsidRPr="00A224FF" w:rsidRDefault="00A224FF" w:rsidP="00A224FF">
      <w:pPr>
        <w:widowControl/>
        <w:spacing w:before="60" w:after="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 </w:t>
      </w:r>
    </w:p>
    <w:p w:rsidR="00A224FF" w:rsidRPr="00A224FF" w:rsidRDefault="00A224FF" w:rsidP="00A224FF">
      <w:pPr>
        <w:widowControl/>
        <w:spacing w:before="60" w:after="60"/>
        <w:jc w:val="center"/>
        <w:rPr>
          <w:rFonts w:ascii="宋体" w:eastAsia="宋体" w:hAnsi="宋体" w:cs="宋体" w:hint="eastAsia"/>
          <w:kern w:val="0"/>
          <w:sz w:val="14"/>
          <w:szCs w:val="14"/>
        </w:rPr>
      </w:pPr>
      <w:r w:rsidRPr="00A224FF">
        <w:rPr>
          <w:rFonts w:ascii="宋体" w:eastAsia="宋体" w:hAnsi="宋体" w:cs="宋体" w:hint="eastAsia"/>
          <w:kern w:val="0"/>
          <w:sz w:val="14"/>
          <w:szCs w:val="14"/>
        </w:rPr>
        <w:t> </w:t>
      </w:r>
    </w:p>
    <w:p w:rsidR="00A224FF" w:rsidRPr="00A224FF" w:rsidRDefault="00A224FF" w:rsidP="00A224FF">
      <w:pPr>
        <w:widowControl/>
        <w:spacing w:before="60"/>
        <w:jc w:val="left"/>
        <w:rPr>
          <w:rFonts w:ascii="宋体" w:eastAsia="宋体" w:hAnsi="宋体" w:cs="宋体" w:hint="eastAsia"/>
          <w:kern w:val="0"/>
          <w:sz w:val="14"/>
          <w:szCs w:val="14"/>
        </w:rPr>
      </w:pPr>
      <w:r w:rsidRPr="00A224FF">
        <w:rPr>
          <w:rFonts w:ascii="宋体" w:eastAsia="宋体" w:hAnsi="宋体" w:cs="宋体" w:hint="eastAsia"/>
          <w:kern w:val="0"/>
          <w:sz w:val="14"/>
          <w:szCs w:val="14"/>
        </w:rPr>
        <w:t> </w:t>
      </w:r>
    </w:p>
    <w:p w:rsidR="00253796" w:rsidRPr="00A224FF" w:rsidRDefault="00A224FF"/>
    <w:sectPr w:rsidR="00253796" w:rsidRPr="00A224FF" w:rsidSect="005C7FA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224FF"/>
    <w:rsid w:val="005C7FA4"/>
    <w:rsid w:val="00A224FF"/>
    <w:rsid w:val="00B30B63"/>
    <w:rsid w:val="00F556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F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224FF"/>
    <w:rPr>
      <w:color w:val="0000FF"/>
      <w:u w:val="single"/>
    </w:rPr>
  </w:style>
  <w:style w:type="character" w:styleId="a4">
    <w:name w:val="FollowedHyperlink"/>
    <w:basedOn w:val="a0"/>
    <w:uiPriority w:val="99"/>
    <w:semiHidden/>
    <w:unhideWhenUsed/>
    <w:rsid w:val="00A224FF"/>
    <w:rPr>
      <w:color w:val="800080"/>
      <w:u w:val="single"/>
    </w:rPr>
  </w:style>
  <w:style w:type="character" w:styleId="HTML">
    <w:name w:val="HTML Code"/>
    <w:basedOn w:val="a0"/>
    <w:uiPriority w:val="99"/>
    <w:semiHidden/>
    <w:unhideWhenUsed/>
    <w:rsid w:val="00A224FF"/>
    <w:rPr>
      <w:rFonts w:ascii="宋体" w:eastAsia="宋体" w:hAnsi="宋体" w:cs="宋体"/>
      <w:sz w:val="24"/>
      <w:szCs w:val="24"/>
    </w:rPr>
  </w:style>
  <w:style w:type="paragraph" w:styleId="a5">
    <w:name w:val="Normal (Web)"/>
    <w:basedOn w:val="a"/>
    <w:uiPriority w:val="99"/>
    <w:unhideWhenUsed/>
    <w:rsid w:val="00A224FF"/>
    <w:pPr>
      <w:widowControl/>
      <w:spacing w:before="60" w:after="60"/>
      <w:jc w:val="left"/>
    </w:pPr>
    <w:rPr>
      <w:rFonts w:ascii="宋体" w:eastAsia="宋体" w:hAnsi="宋体" w:cs="宋体"/>
      <w:kern w:val="0"/>
      <w:sz w:val="24"/>
      <w:szCs w:val="24"/>
    </w:rPr>
  </w:style>
  <w:style w:type="paragraph" w:customStyle="1" w:styleId="pagebreak">
    <w:name w:val="pagebreak"/>
    <w:basedOn w:val="a"/>
    <w:rsid w:val="00A224FF"/>
    <w:pPr>
      <w:widowControl/>
      <w:jc w:val="left"/>
    </w:pPr>
    <w:rPr>
      <w:rFonts w:ascii="宋体" w:eastAsia="宋体" w:hAnsi="宋体" w:cs="宋体"/>
      <w:kern w:val="0"/>
      <w:sz w:val="24"/>
      <w:szCs w:val="24"/>
    </w:rPr>
  </w:style>
  <w:style w:type="paragraph" w:customStyle="1" w:styleId="anchorclass">
    <w:name w:val="anchorclass"/>
    <w:basedOn w:val="a"/>
    <w:rsid w:val="00A224FF"/>
    <w:pPr>
      <w:widowControl/>
      <w:pBdr>
        <w:top w:val="dotted" w:sz="4" w:space="0" w:color="0000FF"/>
        <w:left w:val="dotted" w:sz="4" w:space="0" w:color="0000FF"/>
        <w:bottom w:val="dotted" w:sz="4" w:space="0" w:color="0000FF"/>
        <w:right w:val="dotted" w:sz="4" w:space="0" w:color="0000FF"/>
      </w:pBdr>
      <w:spacing w:before="60" w:after="60"/>
      <w:jc w:val="left"/>
    </w:pPr>
    <w:rPr>
      <w:rFonts w:ascii="宋体" w:eastAsia="宋体" w:hAnsi="宋体" w:cs="宋体"/>
      <w:kern w:val="0"/>
      <w:sz w:val="24"/>
      <w:szCs w:val="24"/>
    </w:rPr>
  </w:style>
  <w:style w:type="paragraph" w:customStyle="1" w:styleId="view">
    <w:name w:val="view"/>
    <w:basedOn w:val="a"/>
    <w:rsid w:val="00A224FF"/>
    <w:pPr>
      <w:widowControl/>
      <w:spacing w:before="60" w:after="60"/>
      <w:jc w:val="left"/>
    </w:pPr>
    <w:rPr>
      <w:rFonts w:ascii="宋体" w:eastAsia="宋体" w:hAnsi="宋体" w:cs="宋体"/>
      <w:kern w:val="0"/>
      <w:sz w:val="24"/>
      <w:szCs w:val="24"/>
    </w:rPr>
  </w:style>
  <w:style w:type="paragraph" w:customStyle="1" w:styleId="line">
    <w:name w:val="line"/>
    <w:basedOn w:val="a"/>
    <w:rsid w:val="00A224FF"/>
    <w:pPr>
      <w:widowControl/>
      <w:spacing w:before="60" w:after="60"/>
      <w:jc w:val="left"/>
    </w:pPr>
    <w:rPr>
      <w:rFonts w:ascii="宋体" w:eastAsia="宋体" w:hAnsi="宋体" w:cs="宋体"/>
      <w:kern w:val="0"/>
      <w:sz w:val="24"/>
      <w:szCs w:val="24"/>
    </w:rPr>
  </w:style>
  <w:style w:type="paragraph" w:customStyle="1" w:styleId="selecttdclass">
    <w:name w:val="selecttdclass"/>
    <w:basedOn w:val="a"/>
    <w:rsid w:val="00A224FF"/>
    <w:pPr>
      <w:widowControl/>
      <w:shd w:val="clear" w:color="auto" w:fill="3399FF"/>
      <w:spacing w:before="60" w:after="60"/>
      <w:jc w:val="left"/>
    </w:pPr>
    <w:rPr>
      <w:rFonts w:ascii="宋体" w:eastAsia="宋体" w:hAnsi="宋体" w:cs="宋体"/>
      <w:kern w:val="0"/>
      <w:sz w:val="24"/>
      <w:szCs w:val="24"/>
    </w:rPr>
  </w:style>
  <w:style w:type="paragraph" w:customStyle="1" w:styleId="syntaxhighlighter">
    <w:name w:val="syntaxhighlighter"/>
    <w:basedOn w:val="a"/>
    <w:rsid w:val="00A224FF"/>
    <w:pPr>
      <w:widowControl/>
      <w:shd w:val="clear" w:color="auto" w:fill="FFFFFF"/>
      <w:spacing w:before="240" w:after="240"/>
      <w:jc w:val="left"/>
    </w:pPr>
    <w:rPr>
      <w:rFonts w:ascii="宋体" w:eastAsia="宋体" w:hAnsi="宋体" w:cs="宋体"/>
      <w:kern w:val="0"/>
      <w:sz w:val="24"/>
      <w:szCs w:val="24"/>
    </w:rPr>
  </w:style>
  <w:style w:type="paragraph" w:customStyle="1" w:styleId="bold">
    <w:name w:val="bold"/>
    <w:basedOn w:val="a"/>
    <w:rsid w:val="00A224FF"/>
    <w:pPr>
      <w:widowControl/>
      <w:spacing w:before="60" w:after="60"/>
      <w:jc w:val="left"/>
    </w:pPr>
    <w:rPr>
      <w:rFonts w:ascii="宋体" w:eastAsia="宋体" w:hAnsi="宋体" w:cs="宋体"/>
      <w:kern w:val="0"/>
      <w:sz w:val="24"/>
      <w:szCs w:val="24"/>
    </w:rPr>
  </w:style>
  <w:style w:type="paragraph" w:customStyle="1" w:styleId="italic">
    <w:name w:val="italic"/>
    <w:basedOn w:val="a"/>
    <w:rsid w:val="00A224FF"/>
    <w:pPr>
      <w:widowControl/>
      <w:spacing w:before="60" w:after="60"/>
      <w:jc w:val="left"/>
    </w:pPr>
    <w:rPr>
      <w:rFonts w:ascii="宋体" w:eastAsia="宋体" w:hAnsi="宋体" w:cs="宋体"/>
      <w:kern w:val="0"/>
      <w:sz w:val="24"/>
      <w:szCs w:val="24"/>
    </w:rPr>
  </w:style>
  <w:style w:type="paragraph" w:customStyle="1" w:styleId="toolbar">
    <w:name w:val="toolbar"/>
    <w:basedOn w:val="a"/>
    <w:rsid w:val="00A224FF"/>
    <w:pPr>
      <w:widowControl/>
      <w:spacing w:before="60" w:after="60"/>
      <w:jc w:val="left"/>
    </w:pPr>
    <w:rPr>
      <w:rFonts w:ascii="宋体" w:eastAsia="宋体" w:hAnsi="宋体" w:cs="宋体"/>
      <w:kern w:val="0"/>
      <w:sz w:val="24"/>
      <w:szCs w:val="24"/>
    </w:rPr>
  </w:style>
  <w:style w:type="paragraph" w:customStyle="1" w:styleId="gutter">
    <w:name w:val="gutter"/>
    <w:basedOn w:val="a"/>
    <w:rsid w:val="00A224FF"/>
    <w:pPr>
      <w:widowControl/>
      <w:spacing w:before="60" w:after="60"/>
      <w:jc w:val="left"/>
    </w:pPr>
    <w:rPr>
      <w:rFonts w:ascii="宋体" w:eastAsia="宋体" w:hAnsi="宋体" w:cs="宋体"/>
      <w:kern w:val="0"/>
      <w:sz w:val="24"/>
      <w:szCs w:val="24"/>
    </w:rPr>
  </w:style>
  <w:style w:type="paragraph" w:customStyle="1" w:styleId="plain">
    <w:name w:val="plain"/>
    <w:basedOn w:val="a"/>
    <w:rsid w:val="00A224FF"/>
    <w:pPr>
      <w:widowControl/>
      <w:spacing w:before="60" w:after="60"/>
      <w:jc w:val="left"/>
    </w:pPr>
    <w:rPr>
      <w:rFonts w:ascii="宋体" w:eastAsia="宋体" w:hAnsi="宋体" w:cs="宋体"/>
      <w:kern w:val="0"/>
      <w:sz w:val="24"/>
      <w:szCs w:val="24"/>
    </w:rPr>
  </w:style>
  <w:style w:type="paragraph" w:customStyle="1" w:styleId="comments">
    <w:name w:val="comments"/>
    <w:basedOn w:val="a"/>
    <w:rsid w:val="00A224FF"/>
    <w:pPr>
      <w:widowControl/>
      <w:spacing w:before="60" w:after="60"/>
      <w:jc w:val="left"/>
    </w:pPr>
    <w:rPr>
      <w:rFonts w:ascii="宋体" w:eastAsia="宋体" w:hAnsi="宋体" w:cs="宋体"/>
      <w:kern w:val="0"/>
      <w:sz w:val="24"/>
      <w:szCs w:val="24"/>
    </w:rPr>
  </w:style>
  <w:style w:type="paragraph" w:customStyle="1" w:styleId="string">
    <w:name w:val="string"/>
    <w:basedOn w:val="a"/>
    <w:rsid w:val="00A224FF"/>
    <w:pPr>
      <w:widowControl/>
      <w:spacing w:before="60" w:after="60"/>
      <w:jc w:val="left"/>
    </w:pPr>
    <w:rPr>
      <w:rFonts w:ascii="宋体" w:eastAsia="宋体" w:hAnsi="宋体" w:cs="宋体"/>
      <w:kern w:val="0"/>
      <w:sz w:val="24"/>
      <w:szCs w:val="24"/>
    </w:rPr>
  </w:style>
  <w:style w:type="paragraph" w:customStyle="1" w:styleId="keyword">
    <w:name w:val="keyword"/>
    <w:basedOn w:val="a"/>
    <w:rsid w:val="00A224FF"/>
    <w:pPr>
      <w:widowControl/>
      <w:spacing w:before="60" w:after="60"/>
      <w:jc w:val="left"/>
    </w:pPr>
    <w:rPr>
      <w:rFonts w:ascii="宋体" w:eastAsia="宋体" w:hAnsi="宋体" w:cs="宋体"/>
      <w:kern w:val="0"/>
      <w:sz w:val="24"/>
      <w:szCs w:val="24"/>
    </w:rPr>
  </w:style>
  <w:style w:type="paragraph" w:customStyle="1" w:styleId="preprocessor">
    <w:name w:val="preprocessor"/>
    <w:basedOn w:val="a"/>
    <w:rsid w:val="00A224FF"/>
    <w:pPr>
      <w:widowControl/>
      <w:spacing w:before="60" w:after="60"/>
      <w:jc w:val="left"/>
    </w:pPr>
    <w:rPr>
      <w:rFonts w:ascii="宋体" w:eastAsia="宋体" w:hAnsi="宋体" w:cs="宋体"/>
      <w:kern w:val="0"/>
      <w:sz w:val="24"/>
      <w:szCs w:val="24"/>
    </w:rPr>
  </w:style>
  <w:style w:type="paragraph" w:customStyle="1" w:styleId="variable">
    <w:name w:val="variable"/>
    <w:basedOn w:val="a"/>
    <w:rsid w:val="00A224FF"/>
    <w:pPr>
      <w:widowControl/>
      <w:spacing w:before="60" w:after="60"/>
      <w:jc w:val="left"/>
    </w:pPr>
    <w:rPr>
      <w:rFonts w:ascii="宋体" w:eastAsia="宋体" w:hAnsi="宋体" w:cs="宋体"/>
      <w:kern w:val="0"/>
      <w:sz w:val="24"/>
      <w:szCs w:val="24"/>
    </w:rPr>
  </w:style>
  <w:style w:type="paragraph" w:customStyle="1" w:styleId="value">
    <w:name w:val="value"/>
    <w:basedOn w:val="a"/>
    <w:rsid w:val="00A224FF"/>
    <w:pPr>
      <w:widowControl/>
      <w:spacing w:before="60" w:after="60"/>
      <w:jc w:val="left"/>
    </w:pPr>
    <w:rPr>
      <w:rFonts w:ascii="宋体" w:eastAsia="宋体" w:hAnsi="宋体" w:cs="宋体"/>
      <w:kern w:val="0"/>
      <w:sz w:val="24"/>
      <w:szCs w:val="24"/>
    </w:rPr>
  </w:style>
  <w:style w:type="paragraph" w:customStyle="1" w:styleId="functions">
    <w:name w:val="functions"/>
    <w:basedOn w:val="a"/>
    <w:rsid w:val="00A224FF"/>
    <w:pPr>
      <w:widowControl/>
      <w:spacing w:before="60" w:after="60"/>
      <w:jc w:val="left"/>
    </w:pPr>
    <w:rPr>
      <w:rFonts w:ascii="宋体" w:eastAsia="宋体" w:hAnsi="宋体" w:cs="宋体"/>
      <w:kern w:val="0"/>
      <w:sz w:val="24"/>
      <w:szCs w:val="24"/>
    </w:rPr>
  </w:style>
  <w:style w:type="paragraph" w:customStyle="1" w:styleId="constants">
    <w:name w:val="constants"/>
    <w:basedOn w:val="a"/>
    <w:rsid w:val="00A224FF"/>
    <w:pPr>
      <w:widowControl/>
      <w:spacing w:before="60" w:after="60"/>
      <w:jc w:val="left"/>
    </w:pPr>
    <w:rPr>
      <w:rFonts w:ascii="宋体" w:eastAsia="宋体" w:hAnsi="宋体" w:cs="宋体"/>
      <w:kern w:val="0"/>
      <w:sz w:val="24"/>
      <w:szCs w:val="24"/>
    </w:rPr>
  </w:style>
  <w:style w:type="paragraph" w:customStyle="1" w:styleId="script">
    <w:name w:val="script"/>
    <w:basedOn w:val="a"/>
    <w:rsid w:val="00A224FF"/>
    <w:pPr>
      <w:widowControl/>
      <w:spacing w:before="60" w:after="60"/>
      <w:jc w:val="left"/>
    </w:pPr>
    <w:rPr>
      <w:rFonts w:ascii="宋体" w:eastAsia="宋体" w:hAnsi="宋体" w:cs="宋体"/>
      <w:kern w:val="0"/>
      <w:sz w:val="24"/>
      <w:szCs w:val="24"/>
    </w:rPr>
  </w:style>
  <w:style w:type="paragraph" w:customStyle="1" w:styleId="color1">
    <w:name w:val="color1"/>
    <w:basedOn w:val="a"/>
    <w:rsid w:val="00A224FF"/>
    <w:pPr>
      <w:widowControl/>
      <w:spacing w:before="60" w:after="60"/>
      <w:jc w:val="left"/>
    </w:pPr>
    <w:rPr>
      <w:rFonts w:ascii="宋体" w:eastAsia="宋体" w:hAnsi="宋体" w:cs="宋体"/>
      <w:kern w:val="0"/>
      <w:sz w:val="24"/>
      <w:szCs w:val="24"/>
    </w:rPr>
  </w:style>
  <w:style w:type="paragraph" w:customStyle="1" w:styleId="color2">
    <w:name w:val="color2"/>
    <w:basedOn w:val="a"/>
    <w:rsid w:val="00A224FF"/>
    <w:pPr>
      <w:widowControl/>
      <w:spacing w:before="60" w:after="60"/>
      <w:jc w:val="left"/>
    </w:pPr>
    <w:rPr>
      <w:rFonts w:ascii="宋体" w:eastAsia="宋体" w:hAnsi="宋体" w:cs="宋体"/>
      <w:kern w:val="0"/>
      <w:sz w:val="24"/>
      <w:szCs w:val="24"/>
    </w:rPr>
  </w:style>
  <w:style w:type="paragraph" w:customStyle="1" w:styleId="color3">
    <w:name w:val="color3"/>
    <w:basedOn w:val="a"/>
    <w:rsid w:val="00A224FF"/>
    <w:pPr>
      <w:widowControl/>
      <w:spacing w:before="60" w:after="60"/>
      <w:jc w:val="left"/>
    </w:pPr>
    <w:rPr>
      <w:rFonts w:ascii="宋体" w:eastAsia="宋体" w:hAnsi="宋体" w:cs="宋体"/>
      <w:kern w:val="0"/>
      <w:sz w:val="24"/>
      <w:szCs w:val="24"/>
    </w:rPr>
  </w:style>
  <w:style w:type="character" w:customStyle="1" w:styleId="title">
    <w:name w:val="title"/>
    <w:basedOn w:val="a0"/>
    <w:rsid w:val="00A224FF"/>
  </w:style>
  <w:style w:type="paragraph" w:customStyle="1" w:styleId="bold1">
    <w:name w:val="bold1"/>
    <w:basedOn w:val="a"/>
    <w:rsid w:val="00A224FF"/>
    <w:pPr>
      <w:widowControl/>
      <w:spacing w:before="60" w:after="60"/>
      <w:jc w:val="left"/>
    </w:pPr>
    <w:rPr>
      <w:rFonts w:ascii="宋体" w:eastAsia="宋体" w:hAnsi="宋体" w:cs="宋体"/>
      <w:b/>
      <w:bCs/>
      <w:kern w:val="0"/>
      <w:sz w:val="24"/>
      <w:szCs w:val="24"/>
    </w:rPr>
  </w:style>
  <w:style w:type="paragraph" w:customStyle="1" w:styleId="italic1">
    <w:name w:val="italic1"/>
    <w:basedOn w:val="a"/>
    <w:rsid w:val="00A224FF"/>
    <w:pPr>
      <w:widowControl/>
      <w:spacing w:before="60" w:after="60"/>
      <w:jc w:val="left"/>
    </w:pPr>
    <w:rPr>
      <w:rFonts w:ascii="宋体" w:eastAsia="宋体" w:hAnsi="宋体" w:cs="宋体"/>
      <w:i/>
      <w:iCs/>
      <w:kern w:val="0"/>
      <w:sz w:val="24"/>
      <w:szCs w:val="24"/>
    </w:rPr>
  </w:style>
  <w:style w:type="paragraph" w:customStyle="1" w:styleId="line1">
    <w:name w:val="line1"/>
    <w:basedOn w:val="a"/>
    <w:rsid w:val="00A224FF"/>
    <w:pPr>
      <w:widowControl/>
      <w:pBdr>
        <w:right w:val="single" w:sz="12" w:space="0" w:color="6CE26C"/>
      </w:pBdr>
      <w:spacing w:before="60" w:after="60"/>
      <w:jc w:val="right"/>
    </w:pPr>
    <w:rPr>
      <w:rFonts w:ascii="宋体" w:eastAsia="宋体" w:hAnsi="宋体" w:cs="宋体"/>
      <w:kern w:val="0"/>
      <w:sz w:val="24"/>
      <w:szCs w:val="24"/>
    </w:rPr>
  </w:style>
  <w:style w:type="paragraph" w:customStyle="1" w:styleId="line2">
    <w:name w:val="line2"/>
    <w:basedOn w:val="a"/>
    <w:rsid w:val="00A224FF"/>
    <w:pPr>
      <w:widowControl/>
      <w:spacing w:before="60" w:after="60"/>
      <w:jc w:val="left"/>
    </w:pPr>
    <w:rPr>
      <w:rFonts w:ascii="宋体" w:eastAsia="宋体" w:hAnsi="宋体" w:cs="宋体"/>
      <w:kern w:val="0"/>
      <w:sz w:val="24"/>
      <w:szCs w:val="24"/>
    </w:rPr>
  </w:style>
  <w:style w:type="paragraph" w:customStyle="1" w:styleId="toolbar1">
    <w:name w:val="toolbar1"/>
    <w:basedOn w:val="a"/>
    <w:rsid w:val="00A224FF"/>
    <w:pPr>
      <w:widowControl/>
      <w:shd w:val="clear" w:color="auto" w:fill="6CE26C"/>
      <w:spacing w:before="60" w:after="60"/>
      <w:jc w:val="left"/>
    </w:pPr>
    <w:rPr>
      <w:rFonts w:ascii="宋体" w:eastAsia="宋体" w:hAnsi="宋体" w:cs="宋体"/>
      <w:color w:val="FFFFFF"/>
      <w:kern w:val="0"/>
      <w:sz w:val="12"/>
      <w:szCs w:val="12"/>
    </w:rPr>
  </w:style>
  <w:style w:type="character" w:customStyle="1" w:styleId="title1">
    <w:name w:val="title1"/>
    <w:basedOn w:val="a0"/>
    <w:rsid w:val="00A224FF"/>
    <w:rPr>
      <w:vanish w:val="0"/>
      <w:webHidden w:val="0"/>
      <w:specVanish w:val="0"/>
    </w:rPr>
  </w:style>
  <w:style w:type="paragraph" w:customStyle="1" w:styleId="gutter1">
    <w:name w:val="gutter1"/>
    <w:basedOn w:val="a"/>
    <w:rsid w:val="00A224FF"/>
    <w:pPr>
      <w:widowControl/>
      <w:spacing w:before="60" w:after="60"/>
      <w:jc w:val="left"/>
    </w:pPr>
    <w:rPr>
      <w:rFonts w:ascii="宋体" w:eastAsia="宋体" w:hAnsi="宋体" w:cs="宋体"/>
      <w:color w:val="000000"/>
      <w:kern w:val="0"/>
      <w:sz w:val="24"/>
      <w:szCs w:val="24"/>
    </w:rPr>
  </w:style>
  <w:style w:type="paragraph" w:customStyle="1" w:styleId="line3">
    <w:name w:val="line3"/>
    <w:basedOn w:val="a"/>
    <w:rsid w:val="00A224FF"/>
    <w:pPr>
      <w:widowControl/>
      <w:pBdr>
        <w:right w:val="single" w:sz="12" w:space="0" w:color="6CE26C"/>
      </w:pBdr>
      <w:spacing w:before="60" w:after="60"/>
      <w:jc w:val="left"/>
    </w:pPr>
    <w:rPr>
      <w:rFonts w:ascii="宋体" w:eastAsia="宋体" w:hAnsi="宋体" w:cs="宋体"/>
      <w:kern w:val="0"/>
      <w:sz w:val="24"/>
      <w:szCs w:val="24"/>
    </w:rPr>
  </w:style>
  <w:style w:type="paragraph" w:customStyle="1" w:styleId="plain1">
    <w:name w:val="plain1"/>
    <w:basedOn w:val="a"/>
    <w:rsid w:val="00A224FF"/>
    <w:pPr>
      <w:widowControl/>
      <w:spacing w:before="60" w:after="60"/>
      <w:jc w:val="left"/>
    </w:pPr>
    <w:rPr>
      <w:rFonts w:ascii="宋体" w:eastAsia="宋体" w:hAnsi="宋体" w:cs="宋体"/>
      <w:color w:val="000000"/>
      <w:kern w:val="0"/>
      <w:sz w:val="24"/>
      <w:szCs w:val="24"/>
    </w:rPr>
  </w:style>
  <w:style w:type="paragraph" w:customStyle="1" w:styleId="comments1">
    <w:name w:val="comments1"/>
    <w:basedOn w:val="a"/>
    <w:rsid w:val="00A224FF"/>
    <w:pPr>
      <w:widowControl/>
      <w:spacing w:before="60" w:after="60"/>
      <w:jc w:val="left"/>
    </w:pPr>
    <w:rPr>
      <w:rFonts w:ascii="宋体" w:eastAsia="宋体" w:hAnsi="宋体" w:cs="宋体"/>
      <w:color w:val="008200"/>
      <w:kern w:val="0"/>
      <w:sz w:val="24"/>
      <w:szCs w:val="24"/>
    </w:rPr>
  </w:style>
  <w:style w:type="paragraph" w:customStyle="1" w:styleId="string1">
    <w:name w:val="string1"/>
    <w:basedOn w:val="a"/>
    <w:rsid w:val="00A224FF"/>
    <w:pPr>
      <w:widowControl/>
      <w:spacing w:before="60" w:after="60"/>
      <w:jc w:val="left"/>
    </w:pPr>
    <w:rPr>
      <w:rFonts w:ascii="宋体" w:eastAsia="宋体" w:hAnsi="宋体" w:cs="宋体"/>
      <w:color w:val="0000FF"/>
      <w:kern w:val="0"/>
      <w:sz w:val="24"/>
      <w:szCs w:val="24"/>
    </w:rPr>
  </w:style>
  <w:style w:type="paragraph" w:customStyle="1" w:styleId="keyword1">
    <w:name w:val="keyword1"/>
    <w:basedOn w:val="a"/>
    <w:rsid w:val="00A224FF"/>
    <w:pPr>
      <w:widowControl/>
      <w:spacing w:before="60" w:after="60"/>
      <w:jc w:val="left"/>
    </w:pPr>
    <w:rPr>
      <w:rFonts w:ascii="宋体" w:eastAsia="宋体" w:hAnsi="宋体" w:cs="宋体"/>
      <w:b/>
      <w:bCs/>
      <w:color w:val="006699"/>
      <w:kern w:val="0"/>
      <w:sz w:val="24"/>
      <w:szCs w:val="24"/>
    </w:rPr>
  </w:style>
  <w:style w:type="paragraph" w:customStyle="1" w:styleId="preprocessor1">
    <w:name w:val="preprocessor1"/>
    <w:basedOn w:val="a"/>
    <w:rsid w:val="00A224FF"/>
    <w:pPr>
      <w:widowControl/>
      <w:spacing w:before="60" w:after="60"/>
      <w:jc w:val="left"/>
    </w:pPr>
    <w:rPr>
      <w:rFonts w:ascii="宋体" w:eastAsia="宋体" w:hAnsi="宋体" w:cs="宋体"/>
      <w:color w:val="808080"/>
      <w:kern w:val="0"/>
      <w:sz w:val="24"/>
      <w:szCs w:val="24"/>
    </w:rPr>
  </w:style>
  <w:style w:type="paragraph" w:customStyle="1" w:styleId="variable1">
    <w:name w:val="variable1"/>
    <w:basedOn w:val="a"/>
    <w:rsid w:val="00A224FF"/>
    <w:pPr>
      <w:widowControl/>
      <w:spacing w:before="60" w:after="60"/>
      <w:jc w:val="left"/>
    </w:pPr>
    <w:rPr>
      <w:rFonts w:ascii="宋体" w:eastAsia="宋体" w:hAnsi="宋体" w:cs="宋体"/>
      <w:color w:val="AA7700"/>
      <w:kern w:val="0"/>
      <w:sz w:val="24"/>
      <w:szCs w:val="24"/>
    </w:rPr>
  </w:style>
  <w:style w:type="paragraph" w:customStyle="1" w:styleId="value1">
    <w:name w:val="value1"/>
    <w:basedOn w:val="a"/>
    <w:rsid w:val="00A224FF"/>
    <w:pPr>
      <w:widowControl/>
      <w:spacing w:before="60" w:after="60"/>
      <w:jc w:val="left"/>
    </w:pPr>
    <w:rPr>
      <w:rFonts w:ascii="宋体" w:eastAsia="宋体" w:hAnsi="宋体" w:cs="宋体"/>
      <w:color w:val="009900"/>
      <w:kern w:val="0"/>
      <w:sz w:val="24"/>
      <w:szCs w:val="24"/>
    </w:rPr>
  </w:style>
  <w:style w:type="paragraph" w:customStyle="1" w:styleId="functions1">
    <w:name w:val="functions1"/>
    <w:basedOn w:val="a"/>
    <w:rsid w:val="00A224FF"/>
    <w:pPr>
      <w:widowControl/>
      <w:spacing w:before="60" w:after="60"/>
      <w:jc w:val="left"/>
    </w:pPr>
    <w:rPr>
      <w:rFonts w:ascii="宋体" w:eastAsia="宋体" w:hAnsi="宋体" w:cs="宋体"/>
      <w:color w:val="FF1493"/>
      <w:kern w:val="0"/>
      <w:sz w:val="24"/>
      <w:szCs w:val="24"/>
    </w:rPr>
  </w:style>
  <w:style w:type="paragraph" w:customStyle="1" w:styleId="constants1">
    <w:name w:val="constants1"/>
    <w:basedOn w:val="a"/>
    <w:rsid w:val="00A224FF"/>
    <w:pPr>
      <w:widowControl/>
      <w:spacing w:before="60" w:after="60"/>
      <w:jc w:val="left"/>
    </w:pPr>
    <w:rPr>
      <w:rFonts w:ascii="宋体" w:eastAsia="宋体" w:hAnsi="宋体" w:cs="宋体"/>
      <w:color w:val="0066CC"/>
      <w:kern w:val="0"/>
      <w:sz w:val="24"/>
      <w:szCs w:val="24"/>
    </w:rPr>
  </w:style>
  <w:style w:type="paragraph" w:customStyle="1" w:styleId="script1">
    <w:name w:val="script1"/>
    <w:basedOn w:val="a"/>
    <w:rsid w:val="00A224FF"/>
    <w:pPr>
      <w:widowControl/>
      <w:spacing w:before="60" w:after="60"/>
      <w:jc w:val="left"/>
    </w:pPr>
    <w:rPr>
      <w:rFonts w:ascii="宋体" w:eastAsia="宋体" w:hAnsi="宋体" w:cs="宋体"/>
      <w:b/>
      <w:bCs/>
      <w:color w:val="006699"/>
      <w:kern w:val="0"/>
      <w:sz w:val="24"/>
      <w:szCs w:val="24"/>
    </w:rPr>
  </w:style>
  <w:style w:type="paragraph" w:customStyle="1" w:styleId="color11">
    <w:name w:val="color11"/>
    <w:basedOn w:val="a"/>
    <w:rsid w:val="00A224FF"/>
    <w:pPr>
      <w:widowControl/>
      <w:spacing w:before="60" w:after="60"/>
      <w:jc w:val="left"/>
    </w:pPr>
    <w:rPr>
      <w:rFonts w:ascii="宋体" w:eastAsia="宋体" w:hAnsi="宋体" w:cs="宋体"/>
      <w:color w:val="808080"/>
      <w:kern w:val="0"/>
      <w:sz w:val="24"/>
      <w:szCs w:val="24"/>
    </w:rPr>
  </w:style>
  <w:style w:type="paragraph" w:customStyle="1" w:styleId="color21">
    <w:name w:val="color21"/>
    <w:basedOn w:val="a"/>
    <w:rsid w:val="00A224FF"/>
    <w:pPr>
      <w:widowControl/>
      <w:spacing w:before="60" w:after="60"/>
      <w:jc w:val="left"/>
    </w:pPr>
    <w:rPr>
      <w:rFonts w:ascii="宋体" w:eastAsia="宋体" w:hAnsi="宋体" w:cs="宋体"/>
      <w:color w:val="FF1493"/>
      <w:kern w:val="0"/>
      <w:sz w:val="24"/>
      <w:szCs w:val="24"/>
    </w:rPr>
  </w:style>
  <w:style w:type="paragraph" w:customStyle="1" w:styleId="color31">
    <w:name w:val="color31"/>
    <w:basedOn w:val="a"/>
    <w:rsid w:val="00A224FF"/>
    <w:pPr>
      <w:widowControl/>
      <w:spacing w:before="60" w:after="60"/>
      <w:jc w:val="left"/>
    </w:pPr>
    <w:rPr>
      <w:rFonts w:ascii="宋体" w:eastAsia="宋体" w:hAnsi="宋体" w:cs="宋体"/>
      <w:color w:val="FF0000"/>
      <w:kern w:val="0"/>
      <w:sz w:val="24"/>
      <w:szCs w:val="24"/>
    </w:rPr>
  </w:style>
  <w:style w:type="paragraph" w:customStyle="1" w:styleId="bold2">
    <w:name w:val="bold2"/>
    <w:basedOn w:val="a"/>
    <w:rsid w:val="00A224FF"/>
    <w:pPr>
      <w:widowControl/>
      <w:spacing w:before="60" w:after="60"/>
      <w:jc w:val="left"/>
    </w:pPr>
    <w:rPr>
      <w:rFonts w:ascii="宋体" w:eastAsia="宋体" w:hAnsi="宋体" w:cs="宋体"/>
      <w:b/>
      <w:bCs/>
      <w:kern w:val="0"/>
      <w:sz w:val="24"/>
      <w:szCs w:val="24"/>
    </w:rPr>
  </w:style>
  <w:style w:type="paragraph" w:customStyle="1" w:styleId="italic2">
    <w:name w:val="italic2"/>
    <w:basedOn w:val="a"/>
    <w:rsid w:val="00A224FF"/>
    <w:pPr>
      <w:widowControl/>
      <w:spacing w:before="60" w:after="60"/>
      <w:jc w:val="left"/>
    </w:pPr>
    <w:rPr>
      <w:rFonts w:ascii="宋体" w:eastAsia="宋体" w:hAnsi="宋体" w:cs="宋体"/>
      <w:i/>
      <w:iCs/>
      <w:kern w:val="0"/>
      <w:sz w:val="24"/>
      <w:szCs w:val="24"/>
    </w:rPr>
  </w:style>
  <w:style w:type="paragraph" w:customStyle="1" w:styleId="line4">
    <w:name w:val="line4"/>
    <w:basedOn w:val="a"/>
    <w:rsid w:val="00A224FF"/>
    <w:pPr>
      <w:widowControl/>
      <w:pBdr>
        <w:right w:val="single" w:sz="12" w:space="0" w:color="6CE26C"/>
      </w:pBdr>
      <w:spacing w:before="60" w:after="60"/>
      <w:jc w:val="right"/>
    </w:pPr>
    <w:rPr>
      <w:rFonts w:ascii="宋体" w:eastAsia="宋体" w:hAnsi="宋体" w:cs="宋体"/>
      <w:kern w:val="0"/>
      <w:sz w:val="24"/>
      <w:szCs w:val="24"/>
    </w:rPr>
  </w:style>
  <w:style w:type="paragraph" w:customStyle="1" w:styleId="line5">
    <w:name w:val="line5"/>
    <w:basedOn w:val="a"/>
    <w:rsid w:val="00A224FF"/>
    <w:pPr>
      <w:widowControl/>
      <w:spacing w:before="60" w:after="60"/>
      <w:jc w:val="left"/>
    </w:pPr>
    <w:rPr>
      <w:rFonts w:ascii="宋体" w:eastAsia="宋体" w:hAnsi="宋体" w:cs="宋体"/>
      <w:kern w:val="0"/>
      <w:sz w:val="24"/>
      <w:szCs w:val="24"/>
    </w:rPr>
  </w:style>
  <w:style w:type="paragraph" w:customStyle="1" w:styleId="toolbar2">
    <w:name w:val="toolbar2"/>
    <w:basedOn w:val="a"/>
    <w:rsid w:val="00A224FF"/>
    <w:pPr>
      <w:widowControl/>
      <w:shd w:val="clear" w:color="auto" w:fill="6CE26C"/>
      <w:spacing w:before="60" w:after="60"/>
      <w:jc w:val="left"/>
    </w:pPr>
    <w:rPr>
      <w:rFonts w:ascii="宋体" w:eastAsia="宋体" w:hAnsi="宋体" w:cs="宋体"/>
      <w:color w:val="FFFFFF"/>
      <w:kern w:val="0"/>
      <w:sz w:val="12"/>
      <w:szCs w:val="12"/>
    </w:rPr>
  </w:style>
  <w:style w:type="character" w:customStyle="1" w:styleId="title2">
    <w:name w:val="title2"/>
    <w:basedOn w:val="a0"/>
    <w:rsid w:val="00A224FF"/>
    <w:rPr>
      <w:vanish w:val="0"/>
      <w:webHidden w:val="0"/>
      <w:specVanish w:val="0"/>
    </w:rPr>
  </w:style>
  <w:style w:type="paragraph" w:customStyle="1" w:styleId="gutter2">
    <w:name w:val="gutter2"/>
    <w:basedOn w:val="a"/>
    <w:rsid w:val="00A224FF"/>
    <w:pPr>
      <w:widowControl/>
      <w:spacing w:before="60" w:after="60"/>
      <w:jc w:val="left"/>
    </w:pPr>
    <w:rPr>
      <w:rFonts w:ascii="宋体" w:eastAsia="宋体" w:hAnsi="宋体" w:cs="宋体"/>
      <w:color w:val="000000"/>
      <w:kern w:val="0"/>
      <w:sz w:val="24"/>
      <w:szCs w:val="24"/>
    </w:rPr>
  </w:style>
  <w:style w:type="paragraph" w:customStyle="1" w:styleId="line6">
    <w:name w:val="line6"/>
    <w:basedOn w:val="a"/>
    <w:rsid w:val="00A224FF"/>
    <w:pPr>
      <w:widowControl/>
      <w:pBdr>
        <w:right w:val="single" w:sz="12" w:space="0" w:color="6CE26C"/>
      </w:pBdr>
      <w:spacing w:before="60" w:after="60"/>
      <w:jc w:val="left"/>
    </w:pPr>
    <w:rPr>
      <w:rFonts w:ascii="宋体" w:eastAsia="宋体" w:hAnsi="宋体" w:cs="宋体"/>
      <w:kern w:val="0"/>
      <w:sz w:val="24"/>
      <w:szCs w:val="24"/>
    </w:rPr>
  </w:style>
  <w:style w:type="paragraph" w:customStyle="1" w:styleId="plain2">
    <w:name w:val="plain2"/>
    <w:basedOn w:val="a"/>
    <w:rsid w:val="00A224FF"/>
    <w:pPr>
      <w:widowControl/>
      <w:spacing w:before="60" w:after="60"/>
      <w:jc w:val="left"/>
    </w:pPr>
    <w:rPr>
      <w:rFonts w:ascii="宋体" w:eastAsia="宋体" w:hAnsi="宋体" w:cs="宋体"/>
      <w:color w:val="000000"/>
      <w:kern w:val="0"/>
      <w:sz w:val="24"/>
      <w:szCs w:val="24"/>
    </w:rPr>
  </w:style>
  <w:style w:type="paragraph" w:customStyle="1" w:styleId="comments2">
    <w:name w:val="comments2"/>
    <w:basedOn w:val="a"/>
    <w:rsid w:val="00A224FF"/>
    <w:pPr>
      <w:widowControl/>
      <w:spacing w:before="60" w:after="60"/>
      <w:jc w:val="left"/>
    </w:pPr>
    <w:rPr>
      <w:rFonts w:ascii="宋体" w:eastAsia="宋体" w:hAnsi="宋体" w:cs="宋体"/>
      <w:color w:val="008200"/>
      <w:kern w:val="0"/>
      <w:sz w:val="24"/>
      <w:szCs w:val="24"/>
    </w:rPr>
  </w:style>
  <w:style w:type="paragraph" w:customStyle="1" w:styleId="string2">
    <w:name w:val="string2"/>
    <w:basedOn w:val="a"/>
    <w:rsid w:val="00A224FF"/>
    <w:pPr>
      <w:widowControl/>
      <w:spacing w:before="60" w:after="60"/>
      <w:jc w:val="left"/>
    </w:pPr>
    <w:rPr>
      <w:rFonts w:ascii="宋体" w:eastAsia="宋体" w:hAnsi="宋体" w:cs="宋体"/>
      <w:color w:val="0000FF"/>
      <w:kern w:val="0"/>
      <w:sz w:val="24"/>
      <w:szCs w:val="24"/>
    </w:rPr>
  </w:style>
  <w:style w:type="paragraph" w:customStyle="1" w:styleId="keyword2">
    <w:name w:val="keyword2"/>
    <w:basedOn w:val="a"/>
    <w:rsid w:val="00A224FF"/>
    <w:pPr>
      <w:widowControl/>
      <w:spacing w:before="60" w:after="60"/>
      <w:jc w:val="left"/>
    </w:pPr>
    <w:rPr>
      <w:rFonts w:ascii="宋体" w:eastAsia="宋体" w:hAnsi="宋体" w:cs="宋体"/>
      <w:b/>
      <w:bCs/>
      <w:color w:val="006699"/>
      <w:kern w:val="0"/>
      <w:sz w:val="24"/>
      <w:szCs w:val="24"/>
    </w:rPr>
  </w:style>
  <w:style w:type="paragraph" w:customStyle="1" w:styleId="preprocessor2">
    <w:name w:val="preprocessor2"/>
    <w:basedOn w:val="a"/>
    <w:rsid w:val="00A224FF"/>
    <w:pPr>
      <w:widowControl/>
      <w:spacing w:before="60" w:after="60"/>
      <w:jc w:val="left"/>
    </w:pPr>
    <w:rPr>
      <w:rFonts w:ascii="宋体" w:eastAsia="宋体" w:hAnsi="宋体" w:cs="宋体"/>
      <w:color w:val="808080"/>
      <w:kern w:val="0"/>
      <w:sz w:val="24"/>
      <w:szCs w:val="24"/>
    </w:rPr>
  </w:style>
  <w:style w:type="paragraph" w:customStyle="1" w:styleId="variable2">
    <w:name w:val="variable2"/>
    <w:basedOn w:val="a"/>
    <w:rsid w:val="00A224FF"/>
    <w:pPr>
      <w:widowControl/>
      <w:spacing w:before="60" w:after="60"/>
      <w:jc w:val="left"/>
    </w:pPr>
    <w:rPr>
      <w:rFonts w:ascii="宋体" w:eastAsia="宋体" w:hAnsi="宋体" w:cs="宋体"/>
      <w:color w:val="AA7700"/>
      <w:kern w:val="0"/>
      <w:sz w:val="24"/>
      <w:szCs w:val="24"/>
    </w:rPr>
  </w:style>
  <w:style w:type="paragraph" w:customStyle="1" w:styleId="value2">
    <w:name w:val="value2"/>
    <w:basedOn w:val="a"/>
    <w:rsid w:val="00A224FF"/>
    <w:pPr>
      <w:widowControl/>
      <w:spacing w:before="60" w:after="60"/>
      <w:jc w:val="left"/>
    </w:pPr>
    <w:rPr>
      <w:rFonts w:ascii="宋体" w:eastAsia="宋体" w:hAnsi="宋体" w:cs="宋体"/>
      <w:color w:val="009900"/>
      <w:kern w:val="0"/>
      <w:sz w:val="24"/>
      <w:szCs w:val="24"/>
    </w:rPr>
  </w:style>
  <w:style w:type="paragraph" w:customStyle="1" w:styleId="functions2">
    <w:name w:val="functions2"/>
    <w:basedOn w:val="a"/>
    <w:rsid w:val="00A224FF"/>
    <w:pPr>
      <w:widowControl/>
      <w:spacing w:before="60" w:after="60"/>
      <w:jc w:val="left"/>
    </w:pPr>
    <w:rPr>
      <w:rFonts w:ascii="宋体" w:eastAsia="宋体" w:hAnsi="宋体" w:cs="宋体"/>
      <w:color w:val="FF1493"/>
      <w:kern w:val="0"/>
      <w:sz w:val="24"/>
      <w:szCs w:val="24"/>
    </w:rPr>
  </w:style>
  <w:style w:type="paragraph" w:customStyle="1" w:styleId="constants2">
    <w:name w:val="constants2"/>
    <w:basedOn w:val="a"/>
    <w:rsid w:val="00A224FF"/>
    <w:pPr>
      <w:widowControl/>
      <w:spacing w:before="60" w:after="60"/>
      <w:jc w:val="left"/>
    </w:pPr>
    <w:rPr>
      <w:rFonts w:ascii="宋体" w:eastAsia="宋体" w:hAnsi="宋体" w:cs="宋体"/>
      <w:color w:val="0066CC"/>
      <w:kern w:val="0"/>
      <w:sz w:val="24"/>
      <w:szCs w:val="24"/>
    </w:rPr>
  </w:style>
  <w:style w:type="paragraph" w:customStyle="1" w:styleId="script2">
    <w:name w:val="script2"/>
    <w:basedOn w:val="a"/>
    <w:rsid w:val="00A224FF"/>
    <w:pPr>
      <w:widowControl/>
      <w:spacing w:before="60" w:after="60"/>
      <w:jc w:val="left"/>
    </w:pPr>
    <w:rPr>
      <w:rFonts w:ascii="宋体" w:eastAsia="宋体" w:hAnsi="宋体" w:cs="宋体"/>
      <w:b/>
      <w:bCs/>
      <w:color w:val="006699"/>
      <w:kern w:val="0"/>
      <w:sz w:val="24"/>
      <w:szCs w:val="24"/>
    </w:rPr>
  </w:style>
  <w:style w:type="paragraph" w:customStyle="1" w:styleId="color12">
    <w:name w:val="color12"/>
    <w:basedOn w:val="a"/>
    <w:rsid w:val="00A224FF"/>
    <w:pPr>
      <w:widowControl/>
      <w:spacing w:before="60" w:after="60"/>
      <w:jc w:val="left"/>
    </w:pPr>
    <w:rPr>
      <w:rFonts w:ascii="宋体" w:eastAsia="宋体" w:hAnsi="宋体" w:cs="宋体"/>
      <w:color w:val="808080"/>
      <w:kern w:val="0"/>
      <w:sz w:val="24"/>
      <w:szCs w:val="24"/>
    </w:rPr>
  </w:style>
  <w:style w:type="paragraph" w:customStyle="1" w:styleId="color22">
    <w:name w:val="color22"/>
    <w:basedOn w:val="a"/>
    <w:rsid w:val="00A224FF"/>
    <w:pPr>
      <w:widowControl/>
      <w:spacing w:before="60" w:after="60"/>
      <w:jc w:val="left"/>
    </w:pPr>
    <w:rPr>
      <w:rFonts w:ascii="宋体" w:eastAsia="宋体" w:hAnsi="宋体" w:cs="宋体"/>
      <w:color w:val="FF1493"/>
      <w:kern w:val="0"/>
      <w:sz w:val="24"/>
      <w:szCs w:val="24"/>
    </w:rPr>
  </w:style>
  <w:style w:type="paragraph" w:customStyle="1" w:styleId="color32">
    <w:name w:val="color32"/>
    <w:basedOn w:val="a"/>
    <w:rsid w:val="00A224FF"/>
    <w:pPr>
      <w:widowControl/>
      <w:spacing w:before="60" w:after="60"/>
      <w:jc w:val="left"/>
    </w:pPr>
    <w:rPr>
      <w:rFonts w:ascii="宋体" w:eastAsia="宋体" w:hAnsi="宋体" w:cs="宋体"/>
      <w:color w:val="FF0000"/>
      <w:kern w:val="0"/>
      <w:sz w:val="24"/>
      <w:szCs w:val="24"/>
    </w:rPr>
  </w:style>
  <w:style w:type="character" w:styleId="a6">
    <w:name w:val="Strong"/>
    <w:basedOn w:val="a0"/>
    <w:uiPriority w:val="22"/>
    <w:qFormat/>
    <w:rsid w:val="00A224FF"/>
    <w:rPr>
      <w:b/>
      <w:bCs/>
    </w:rPr>
  </w:style>
</w:styles>
</file>

<file path=word/webSettings.xml><?xml version="1.0" encoding="utf-8"?>
<w:webSettings xmlns:r="http://schemas.openxmlformats.org/officeDocument/2006/relationships" xmlns:w="http://schemas.openxmlformats.org/wordprocessingml/2006/main">
  <w:divs>
    <w:div w:id="1684088962">
      <w:bodyDiv w:val="1"/>
      <w:marLeft w:val="96"/>
      <w:marRight w:val="96"/>
      <w:marTop w:val="96"/>
      <w:marBottom w:val="96"/>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1198</Words>
  <Characters>6832</Characters>
  <Application>Microsoft Office Word</Application>
  <DocSecurity>0</DocSecurity>
  <Lines>56</Lines>
  <Paragraphs>16</Paragraphs>
  <ScaleCrop>false</ScaleCrop>
  <Company/>
  <LinksUpToDate>false</LinksUpToDate>
  <CharactersWithSpaces>8014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qq</dc:creator>
  <cp:lastModifiedBy>qq</cp:lastModifiedBy>
  <cp:revision>1</cp:revision>
  <dcterms:created xsi:type="dcterms:W3CDTF">2015-03-06T05:51:00Z</dcterms:created>
  <dcterms:modified xsi:type="dcterms:W3CDTF">2015-03-06T05:55:00Z</dcterms:modified>
</cp:coreProperties>
</file>