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天津市儿童青少年近视防控晚会活动方案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一、活动主题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守护“睛”彩 乐享“瞳”年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二、时间地点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2023年5至6月，在天津广播电视台演播厅录制播出。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三、出席领导和参加范围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（一）特邀嘉宾</w:t>
      </w: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.国家疾控局卫生免疫司有关负责同志；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.教育部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体卫艺司</w:t>
      </w:r>
      <w:r>
        <w:rPr>
          <w:rFonts w:ascii="Times New Roman" w:hAnsi="Times New Roman" w:eastAsia="仿宋_GB2312" w:cs="Times New Roman"/>
          <w:sz w:val="32"/>
          <w:szCs w:val="32"/>
        </w:rPr>
        <w:t>有关负责同志；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3.市卫生健康委有关负责同志；</w:t>
      </w:r>
    </w:p>
    <w:bookmarkEnd w:id="0"/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4.市教委有关负责同志；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5.市青少年近视防控中心有关负责同志；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6.市中小学生视力健康管理中心有关负责同志。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（二）参演人员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各区中小学文艺节目表演相关人员。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四、活动安排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（一）开场歌舞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（二）特邀嘉宾致辞。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（三）文艺节目展演。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（四）“近视防控进校园”工作成果展示。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（五）颁奖环节。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（六）颁奖嘉宾总结词。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五、设置奖项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天津市近视防控科普特色学校10个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天津市近视防控科普优秀组织奖10个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天津市近视防控科普达人30个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天津市近视防控科普优秀指导教师30人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六、节目征集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（一）主题形式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内容要与近视防控、爱眼护眼主题相关，贴近现实生活，展现积极向上的新时代学生风貌。节目形式举例说明：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1.近视防控有“画”说美术作品（含大型手绘长卷、手抄报/海报、剪纸等多种创意美术形式）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要求：作品要紧扣近视防控，达到通过阅读绘画内容，提高预防近视意识的目的；积极健康，生动有趣，具有一定的绘画水平和审美要求；配图通俗易懂；文字说明可参考近视防控相关宣传语。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2.阳光活动视频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要求：通过视频的形式，记录参与户外活动、让双眼“目”浴阳光的欢乐时刻，画质清晰，构图美观，视频剪辑流畅，可配乐可解说，有真情实感。时长：1-3分钟。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3.原创诗词朗诵/演讲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要求：诗词要紧扣预防近视主题；参赛作品均为原创；朗诵要求吐字准确，声音洪亮，感情充沛，可配乐。时长：1-3分钟。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4.主题歌舞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要求：歌曲、舞蹈需紧扣预防近视主题，歌曲应具有优美、流畅的旋律；舞蹈风格、形式不限。时长：3-5分钟。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5.相声/小品/舞台剧/情景剧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要求：相声/小品/舞台剧/情景剧的主题需围绕科学用眼、预防近视的主题；人物角色鲜明；内容生动且具有教育意义；剧本台词均为原创。通过演绎，旨在让学生从小提高爱眼意识，养成良好用眼习惯。时长3-8分钟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6.“睛”彩世界，我露一手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要求：该环节为才艺展示，内容需和防控近视、保护视力相关，比如“爱眼护眼手势操”、“看远看近的抖空竹”、“缓解眼疲劳的花式踢毽子”、“调节眼部肌肉的彩带舞”、“结合运动道具篮球羽毛球等的运动街舞”等等。才艺展示需适合舞台表演，演员人数不宜过多。时长5-8分钟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7.“近视防控进校园”短片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要求：此环节的形式为记者提前深入校园，实地拍摄采访。拍摄内容可以是校园特色橱窗/宣传栏/科普角展示；视力筛查活动；大型现场手绘长卷实录；多彩的防控近视体育运动；利用多媒体、模型等手段对学生进行爱眼教育的特色课堂等等，同时穿插相关人物采访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（二）报名方式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绘画作品以高清图片形式，发送至晚会电子邮箱jiankangzbj@163.com或提供百度网盘链接，邮件/文件标题为：“近视防控晚会+参赛作品类型、名称”，写明“参赛学校、班级、参演人员姓名、联系方式”。同时，自行保留作品原件。一经选用，请携带作品纸质原件参加晚会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阳光活动视频、诗词朗诵、歌舞、相声/小品/舞台剧/情景剧、才艺展示相关作品，请以视频形式，发送至晚会电子邮箱jiankangzbj@163.com或提供百度网盘链接，邮件/文件标题为：“近视防控晚会+参赛作品类型、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，写明“参赛学校、班级、参演人员姓名、联系方式”。作品一经选用，将有晚会节目组人员联系沟通具体事宜。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“近视防控进校园”环节，请将本校在近视防控方面的特色、拟拍摄活动内容、拍摄地点、采访人员职务姓名、具体联系方式等内容，用文字进行具体阐述，以word文档附件形式，发送至晚会电子邮箱jiankangzbj@163.com，邮件标题为：“近视防控晚会+进校园采访”，邮件正文写明“学校名、对接人姓名、联系方式”。采访选题一经通过，将有晚会节目组人员联系具体拍摄采访事宜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4.咨询电话：晚会导演组电话：18622201485 郭老师；市青少年近视防控中心电话：18602238273 曹老师。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七、职责分工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（一）行政部门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市卫生健康委、市教委负责此次活动的组织推动，各区卫生健康委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教育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</w:t>
      </w:r>
      <w:r>
        <w:rPr>
          <w:rFonts w:ascii="Times New Roman" w:hAnsi="Times New Roman" w:eastAsia="仿宋_GB2312" w:cs="Times New Roman"/>
          <w:sz w:val="32"/>
          <w:szCs w:val="32"/>
        </w:rPr>
        <w:t>负责辖区中小学的宣传动员工作，并组织各中小学积极筹备参演节目。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（二）市青少年近视防控中心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、市中小学生视力健康管理中心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市青少年近视防控中心负责本次活动的方案制定、具体实施，并配合行政部门做好相关工作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</w:rPr>
        <w:t>市青少年近视防控中心</w:t>
      </w:r>
      <w:r>
        <w:rPr>
          <w:rFonts w:hint="eastAsia" w:ascii="Times New Roman" w:hAnsi="Times New Roman" w:eastAsia="仿宋_GB2312" w:cs="Times New Roman"/>
          <w:sz w:val="32"/>
        </w:rPr>
        <w:t>、</w:t>
      </w:r>
      <w:r>
        <w:rPr>
          <w:rFonts w:ascii="Times New Roman" w:hAnsi="Times New Roman" w:eastAsia="仿宋_GB2312" w:cs="Times New Roman"/>
          <w:sz w:val="32"/>
        </w:rPr>
        <w:t>市中小学生视力健康管理中</w:t>
      </w:r>
      <w:r>
        <w:rPr>
          <w:rFonts w:ascii="Times New Roman" w:hAnsi="Times New Roman" w:eastAsia="仿宋_GB2312" w:cs="Times New Roman"/>
          <w:sz w:val="32"/>
          <w:szCs w:val="32"/>
        </w:rPr>
        <w:t>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共同做好奖项</w:t>
      </w:r>
      <w:r>
        <w:rPr>
          <w:rFonts w:hint="eastAsia" w:ascii="Times New Roman" w:hAnsi="Times New Roman" w:eastAsia="仿宋_GB2312" w:cs="Times New Roman"/>
          <w:sz w:val="32"/>
        </w:rPr>
        <w:t>评定。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（三）天津广播电视台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天津广播电视台都市频道负责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本次活动报送作品的筛选、录制，负责主题晚会的流程策划、录制及播出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（四）全市中小学校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负责组织本单位工作实施，积极报送近视防控相关的文艺节目作品，保障活动顺利开展。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B8401"/>
    <w:rsid w:val="73FB8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2023-04-25T09:41:00Z</dcterms:created>
  <dc:creator>雨熹 Cisia</dc:creator>
  <cp:lastModifiedBy>雨熹 Cisia</cp:lastModifiedBy>
  <dcterms:modified xsi:type="dcterms:W3CDTF">2023-04-25T09:41:46Z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FF1069769DB90C30CC2F4764ECB80F71_41</vt:lpwstr>
  </property>
</Properties>
</file>