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BA0CE">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2025年</w:t>
      </w:r>
      <w:r>
        <w:rPr>
          <w:rFonts w:ascii="方正小标宋简体" w:eastAsia="方正小标宋简体"/>
          <w:sz w:val="30"/>
          <w:szCs w:val="30"/>
        </w:rPr>
        <w:t>8</w:t>
      </w:r>
      <w:r>
        <w:rPr>
          <w:rFonts w:hint="eastAsia" w:ascii="方正小标宋简体" w:eastAsia="方正小标宋简体"/>
          <w:sz w:val="30"/>
          <w:szCs w:val="30"/>
        </w:rPr>
        <w:t>月市卫生健康委驻市政务服务中心事项办理统计表</w:t>
      </w:r>
      <w:bookmarkStart w:id="0" w:name="_GoBack"/>
      <w:bookmarkEnd w:id="0"/>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046C825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019138">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7A7A18C">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事项名称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07101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96FC9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627672CA">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74A9F909">
            <w:pPr>
              <w:widowControl/>
              <w:spacing w:line="240" w:lineRule="exact"/>
              <w:jc w:val="center"/>
              <w:rPr>
                <w:rFonts w:ascii="黑体" w:hAnsi="黑体" w:eastAsia="黑体" w:cs="宋体"/>
                <w:b/>
                <w:bCs/>
                <w:kern w:val="0"/>
                <w:sz w:val="24"/>
              </w:rPr>
            </w:pPr>
            <w:r>
              <w:rPr>
                <w:rFonts w:hint="eastAsia" w:ascii="黑体" w:hAnsi="黑体" w:eastAsia="黑体" w:cs="宋体"/>
                <w:b/>
                <w:bCs/>
                <w:kern w:val="0"/>
                <w:sz w:val="24"/>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73317888">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8F91EB">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A99391">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19C78592">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7F446EE9">
            <w:pPr>
              <w:widowControl/>
              <w:spacing w:line="240" w:lineRule="exact"/>
              <w:jc w:val="center"/>
              <w:rPr>
                <w:rFonts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58B4DF1D">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F5B66">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16EECC">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4</w:t>
            </w:r>
          </w:p>
        </w:tc>
      </w:tr>
      <w:tr w14:paraId="191A188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1A147070">
            <w:pPr>
              <w:widowControl/>
              <w:spacing w:line="240" w:lineRule="exact"/>
              <w:jc w:val="center"/>
              <w:rPr>
                <w:rFonts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D924315">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99B4FB">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402B86">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687B8C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75C2BF">
            <w:pPr>
              <w:widowControl/>
              <w:spacing w:line="240" w:lineRule="exact"/>
              <w:jc w:val="center"/>
              <w:rPr>
                <w:rFonts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1A98E0C">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29477A">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2C9016">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17D71DE2">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482F09">
            <w:pPr>
              <w:widowControl/>
              <w:spacing w:line="240" w:lineRule="exact"/>
              <w:jc w:val="center"/>
              <w:rPr>
                <w:rFonts w:hint="eastAsia" w:ascii="黑体" w:hAnsi="黑体" w:eastAsia="黑体" w:cs="宋体"/>
                <w:b/>
                <w:bCs/>
                <w:kern w:val="0"/>
                <w:sz w:val="24"/>
                <w:szCs w:val="24"/>
                <w:lang w:val="en-US" w:eastAsia="zh-CN" w:bidi="ar-SA"/>
              </w:rPr>
            </w:pPr>
            <w:r>
              <w:rPr>
                <w:rFonts w:hint="eastAsia" w:ascii="黑体" w:hAnsi="黑体" w:eastAsia="黑体" w:cs="宋体"/>
                <w:b/>
                <w:bCs/>
                <w:kern w:val="0"/>
                <w:sz w:val="24"/>
              </w:rPr>
              <w:t>2</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4501E230">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医疗机构执业许可证校验</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602E7D">
            <w:pPr>
              <w:widowControl/>
              <w:jc w:val="left"/>
              <w:textAlignment w:val="center"/>
              <w:rPr>
                <w:rFonts w:hint="eastAsia"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8ED7C9">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w:t>
            </w:r>
          </w:p>
        </w:tc>
      </w:tr>
      <w:tr w14:paraId="07A2F8D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46AB8F99">
            <w:pPr>
              <w:widowControl/>
              <w:spacing w:line="240" w:lineRule="exact"/>
              <w:jc w:val="center"/>
              <w:rPr>
                <w:rFonts w:hint="eastAsia" w:ascii="黑体" w:hAnsi="黑体" w:eastAsia="黑体" w:cs="宋体"/>
                <w:b/>
                <w:bCs/>
                <w:kern w:val="0"/>
                <w:sz w:val="24"/>
                <w:lang w:eastAsia="zh-CN"/>
              </w:rPr>
            </w:pPr>
            <w:r>
              <w:rPr>
                <w:rFonts w:hint="eastAsia" w:ascii="黑体" w:hAnsi="黑体" w:eastAsia="黑体" w:cs="宋体"/>
                <w:b/>
                <w:bCs/>
                <w:kern w:val="0"/>
                <w:sz w:val="24"/>
                <w:lang w:val="en-US" w:eastAsia="zh-CN"/>
              </w:rPr>
              <w:t>3</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09030B7B">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75581D">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126294">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6</w:t>
            </w:r>
          </w:p>
        </w:tc>
      </w:tr>
      <w:tr w14:paraId="421285C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8D5A17">
            <w:pPr>
              <w:widowControl/>
              <w:spacing w:line="240" w:lineRule="exact"/>
              <w:jc w:val="center"/>
              <w:rPr>
                <w:rFonts w:ascii="黑体" w:hAnsi="黑体" w:eastAsia="黑体" w:cs="宋体"/>
                <w:b/>
                <w:bCs/>
                <w:kern w:val="0"/>
                <w:sz w:val="24"/>
                <w:szCs w:val="24"/>
                <w:lang w:val="en-US" w:eastAsia="zh-CN" w:bidi="ar-SA"/>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29B0E2F">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F08676">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851039">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73088A4B">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67A6C4">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43A1FEB1">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医疗机构开展人类辅助生殖技术许可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CA980B">
            <w:pPr>
              <w:widowControl/>
              <w:jc w:val="left"/>
              <w:textAlignment w:val="center"/>
              <w:rPr>
                <w:rFonts w:hint="eastAsia"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A8CACC">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186F0986">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19718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183020E7">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医疗机构设置人类精子库审批</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A05AD7">
            <w:pPr>
              <w:widowControl/>
              <w:jc w:val="left"/>
              <w:textAlignment w:val="center"/>
              <w:rPr>
                <w:rFonts w:hint="eastAsia"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B12738">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7480CA11">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466079">
            <w:pPr>
              <w:widowControl/>
              <w:spacing w:line="240" w:lineRule="exact"/>
              <w:jc w:val="center"/>
              <w:rPr>
                <w:rFonts w:hint="default" w:ascii="黑体" w:hAnsi="黑体" w:eastAsia="黑体" w:cs="宋体"/>
                <w:b/>
                <w:bCs/>
                <w:kern w:val="0"/>
                <w:sz w:val="24"/>
                <w:szCs w:val="24"/>
                <w:lang w:val="en-US" w:eastAsia="zh-CN" w:bidi="ar-SA"/>
              </w:rPr>
            </w:pPr>
            <w:r>
              <w:rPr>
                <w:rFonts w:hint="eastAsia" w:ascii="黑体" w:hAnsi="黑体" w:eastAsia="黑体" w:cs="宋体"/>
                <w:b/>
                <w:bCs/>
                <w:kern w:val="0"/>
                <w:sz w:val="24"/>
                <w:szCs w:val="24"/>
                <w:lang w:val="en-US" w:eastAsia="zh-CN" w:bidi="ar-SA"/>
              </w:rPr>
              <w:t>6</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1D4C3AD2">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人类辅助生殖技术批准证书校验</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981081">
            <w:pPr>
              <w:widowControl/>
              <w:jc w:val="left"/>
              <w:textAlignment w:val="center"/>
              <w:rPr>
                <w:rFonts w:hint="eastAsia"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265174">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041DB09C">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7A3D9C">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52532B0E">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人类精子库校验</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8D980F">
            <w:pPr>
              <w:widowControl/>
              <w:jc w:val="left"/>
              <w:textAlignment w:val="center"/>
              <w:rPr>
                <w:rFonts w:hint="eastAsia"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E047D8">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3300D2A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6BC204">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7F3395E">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A78A18">
            <w:pPr>
              <w:rPr>
                <w:rFonts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FB4993">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275</w:t>
            </w:r>
          </w:p>
        </w:tc>
      </w:tr>
      <w:tr w14:paraId="3C4E8E3E">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78033F3A">
            <w:pPr>
              <w:widowControl/>
              <w:spacing w:line="240" w:lineRule="exact"/>
              <w:jc w:val="center"/>
              <w:rPr>
                <w:rFonts w:ascii="黑体" w:hAnsi="黑体" w:eastAsia="黑体" w:cs="宋体"/>
                <w:b/>
                <w:bCs/>
                <w:kern w:val="0"/>
                <w:sz w:val="24"/>
              </w:rPr>
            </w:pPr>
            <w:r>
              <w:rPr>
                <w:rFonts w:hint="eastAsia" w:ascii="黑体" w:hAnsi="黑体" w:eastAsia="黑体" w:cs="宋体"/>
                <w:b/>
                <w:bCs/>
                <w:kern w:val="0"/>
                <w:sz w:val="24"/>
                <w:lang w:val="en-US" w:eastAsia="zh-CN"/>
              </w:rPr>
              <w:t>9</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0368771C">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0699F7">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B8D88A">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401</w:t>
            </w:r>
          </w:p>
        </w:tc>
      </w:tr>
      <w:tr w14:paraId="331876F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46164FEB">
            <w:pPr>
              <w:widowControl/>
              <w:spacing w:line="240" w:lineRule="exact"/>
              <w:jc w:val="center"/>
              <w:rPr>
                <w:rFonts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5C25CB45">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36421F">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9697F2">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345DD97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6180D3">
            <w:pPr>
              <w:widowControl/>
              <w:spacing w:line="240" w:lineRule="exact"/>
              <w:jc w:val="center"/>
              <w:rPr>
                <w:rFonts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3910544">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0D6BF8">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0F3ED2">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1</w:t>
            </w:r>
          </w:p>
        </w:tc>
      </w:tr>
      <w:tr w14:paraId="38DF344D">
        <w:tblPrEx>
          <w:tblCellMar>
            <w:top w:w="0" w:type="dxa"/>
            <w:left w:w="0" w:type="dxa"/>
            <w:bottom w:w="0" w:type="dxa"/>
            <w:right w:w="0" w:type="dxa"/>
          </w:tblCellMar>
        </w:tblPrEx>
        <w:trPr>
          <w:trHeight w:val="300" w:hRule="atLeast"/>
          <w:jc w:val="center"/>
        </w:trPr>
        <w:tc>
          <w:tcPr>
            <w:tcW w:w="690" w:type="dxa"/>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B32C42">
            <w:pPr>
              <w:widowControl/>
              <w:spacing w:line="240" w:lineRule="exact"/>
              <w:jc w:val="center"/>
              <w:rPr>
                <w:rFonts w:hint="default" w:ascii="黑体" w:hAnsi="黑体" w:eastAsia="黑体" w:cs="宋体"/>
                <w:b/>
                <w:bCs/>
                <w:color w:val="auto"/>
                <w:kern w:val="0"/>
                <w:sz w:val="24"/>
                <w:lang w:val="en-US" w:eastAsia="zh-CN"/>
              </w:rPr>
            </w:pPr>
            <w:r>
              <w:rPr>
                <w:rFonts w:hint="eastAsia" w:ascii="黑体" w:hAnsi="黑体" w:eastAsia="黑体" w:cs="宋体"/>
                <w:b/>
                <w:bCs/>
                <w:color w:val="auto"/>
                <w:kern w:val="0"/>
                <w:sz w:val="24"/>
                <w:lang w:val="en-US" w:eastAsia="zh-CN"/>
              </w:rPr>
              <w:t>10</w:t>
            </w:r>
          </w:p>
        </w:tc>
        <w:tc>
          <w:tcPr>
            <w:tcW w:w="3610" w:type="dxa"/>
            <w:tcBorders>
              <w:left w:val="nil"/>
              <w:bottom w:val="single" w:color="000000" w:sz="8" w:space="0"/>
              <w:right w:val="single" w:color="000000" w:sz="8" w:space="0"/>
            </w:tcBorders>
            <w:shd w:val="clear" w:color="auto" w:fill="auto"/>
            <w:tcMar>
              <w:top w:w="15" w:type="dxa"/>
              <w:left w:w="15" w:type="dxa"/>
              <w:right w:w="15" w:type="dxa"/>
            </w:tcMar>
            <w:vAlign w:val="center"/>
          </w:tcPr>
          <w:p w14:paraId="513A8953">
            <w:pPr>
              <w:widowControl/>
              <w:jc w:val="left"/>
              <w:textAlignment w:val="center"/>
              <w:rPr>
                <w:rFonts w:ascii="黑体" w:hAnsi="黑体" w:eastAsia="黑体" w:cs="宋体"/>
                <w:b/>
                <w:bCs/>
                <w:color w:val="auto"/>
                <w:kern w:val="0"/>
                <w:sz w:val="24"/>
              </w:rPr>
            </w:pPr>
            <w:r>
              <w:rPr>
                <w:rFonts w:hint="eastAsia" w:ascii="仿宋_GB2312" w:hAnsi="宋体" w:eastAsia="仿宋_GB2312" w:cs="仿宋_GB2312"/>
                <w:color w:val="auto"/>
                <w:kern w:val="0"/>
                <w:sz w:val="20"/>
                <w:szCs w:val="20"/>
                <w:lang w:val="en-US" w:eastAsia="zh-CN" w:bidi="ar"/>
              </w:rPr>
              <w:t>职业病诊断执业医师资格认定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C4CC70">
            <w:pPr>
              <w:widowControl/>
              <w:jc w:val="left"/>
              <w:textAlignment w:val="center"/>
              <w:rPr>
                <w:rFonts w:hint="eastAsia" w:ascii="仿宋_GB2312" w:hAnsi="宋体" w:eastAsia="仿宋_GB2312" w:cs="仿宋_GB2312"/>
                <w:color w:val="auto"/>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D2C6F">
            <w:pPr>
              <w:widowControl/>
              <w:spacing w:line="240" w:lineRule="exact"/>
              <w:jc w:val="center"/>
              <w:rPr>
                <w:rFonts w:hint="default" w:ascii="黑体" w:hAnsi="黑体" w:eastAsia="黑体" w:cs="宋体"/>
                <w:color w:val="auto"/>
                <w:kern w:val="0"/>
                <w:sz w:val="24"/>
                <w:lang w:val="en" w:eastAsia="zh-CN"/>
              </w:rPr>
            </w:pPr>
            <w:r>
              <w:rPr>
                <w:rFonts w:hint="default" w:ascii="黑体" w:hAnsi="黑体" w:eastAsia="黑体" w:cs="宋体"/>
                <w:color w:val="auto"/>
                <w:kern w:val="0"/>
                <w:sz w:val="24"/>
                <w:lang w:val="en" w:eastAsia="zh-CN"/>
              </w:rPr>
              <w:t>5</w:t>
            </w:r>
          </w:p>
        </w:tc>
      </w:tr>
      <w:tr w14:paraId="49A11EC4">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78CF2DD1">
            <w:pPr>
              <w:widowControl/>
              <w:spacing w:line="240" w:lineRule="exact"/>
              <w:jc w:val="center"/>
              <w:rPr>
                <w:rFonts w:hint="default" w:ascii="黑体" w:hAnsi="黑体" w:eastAsia="黑体" w:cs="宋体"/>
                <w:b/>
                <w:bCs/>
                <w:kern w:val="0"/>
                <w:sz w:val="24"/>
                <w:szCs w:val="24"/>
                <w:lang w:val="en-US" w:eastAsia="zh-CN" w:bidi="ar-SA"/>
              </w:rPr>
            </w:pPr>
            <w:r>
              <w:rPr>
                <w:rFonts w:hint="eastAsia" w:ascii="黑体" w:hAnsi="黑体" w:eastAsia="黑体" w:cs="宋体"/>
                <w:b/>
                <w:bCs/>
                <w:kern w:val="0"/>
                <w:sz w:val="24"/>
                <w:lang w:val="en-US" w:eastAsia="zh-CN"/>
              </w:rPr>
              <w:t>11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CCACC01">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B102D3">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C22478">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4</w:t>
            </w:r>
          </w:p>
        </w:tc>
      </w:tr>
      <w:tr w14:paraId="6E216863">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729E35">
            <w:pPr>
              <w:widowControl/>
              <w:spacing w:line="240" w:lineRule="exact"/>
              <w:jc w:val="center"/>
              <w:rPr>
                <w:rFonts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10832CE">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9F3B0D">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8973C0">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03D5AF9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33D5F806">
            <w:pPr>
              <w:widowControl/>
              <w:spacing w:line="240" w:lineRule="exact"/>
              <w:jc w:val="center"/>
              <w:rPr>
                <w:rFonts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7174DB17">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274CEC">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2CD149">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1</w:t>
            </w:r>
          </w:p>
        </w:tc>
      </w:tr>
      <w:tr w14:paraId="4AFCB155">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7AD105">
            <w:pPr>
              <w:widowControl/>
              <w:spacing w:line="240" w:lineRule="exact"/>
              <w:jc w:val="center"/>
              <w:rPr>
                <w:rFonts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75744B64">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866C8D">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66FF0A">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2</w:t>
            </w:r>
          </w:p>
        </w:tc>
      </w:tr>
      <w:tr w14:paraId="51CE988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1A5895E1">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4243212F">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472087">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61563D">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31542A6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D72F74">
            <w:pPr>
              <w:widowControl/>
              <w:spacing w:line="240" w:lineRule="exact"/>
              <w:jc w:val="center"/>
              <w:rPr>
                <w:rFonts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3753F5FF">
            <w:pPr>
              <w:widowControl/>
              <w:jc w:val="left"/>
              <w:textAlignment w:val="center"/>
              <w:rPr>
                <w:rFonts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1CBA52">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654A71">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1</w:t>
            </w:r>
          </w:p>
        </w:tc>
      </w:tr>
      <w:tr w14:paraId="45874FA4">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E2B9B8">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E760FE4">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76C27F">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7A3FE3">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75</w:t>
            </w:r>
          </w:p>
        </w:tc>
      </w:tr>
      <w:tr w14:paraId="501D051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12FFC1">
            <w:pPr>
              <w:widowControl/>
              <w:spacing w:line="240" w:lineRule="exact"/>
              <w:jc w:val="center"/>
              <w:rPr>
                <w:rFonts w:hint="eastAsia" w:ascii="黑体" w:hAnsi="黑体" w:eastAsia="黑体" w:cs="宋体"/>
                <w:b/>
                <w:bCs/>
                <w:kern w:val="0"/>
                <w:sz w:val="24"/>
                <w:lang w:eastAsia="zh-CN"/>
              </w:rPr>
            </w:pPr>
            <w:r>
              <w:rPr>
                <w:rFonts w:hint="eastAsia" w:ascii="黑体" w:hAnsi="黑体" w:eastAsia="黑体" w:cs="宋体"/>
                <w:b/>
                <w:bCs/>
                <w:kern w:val="0"/>
                <w:sz w:val="24"/>
              </w:rPr>
              <w:t>1</w:t>
            </w:r>
            <w:r>
              <w:rPr>
                <w:rFonts w:hint="eastAsia" w:ascii="黑体" w:hAnsi="黑体" w:eastAsia="黑体" w:cs="宋体"/>
                <w:b/>
                <w:bCs/>
                <w:kern w:val="0"/>
                <w:sz w:val="24"/>
                <w:lang w:val="en-US" w:eastAsia="zh-CN"/>
              </w:rPr>
              <w:t>4</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68AF456">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3CDA6E">
            <w:pPr>
              <w:rPr>
                <w:rFonts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60FFE4">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3C98557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281ABA">
            <w:pPr>
              <w:widowControl/>
              <w:spacing w:line="240" w:lineRule="exact"/>
              <w:jc w:val="center"/>
              <w:rPr>
                <w:rFonts w:hint="eastAsia" w:ascii="黑体" w:hAnsi="黑体" w:eastAsia="黑体" w:cs="宋体"/>
                <w:b/>
                <w:bCs/>
                <w:kern w:val="0"/>
                <w:sz w:val="24"/>
                <w:lang w:eastAsia="zh-CN"/>
              </w:rPr>
            </w:pPr>
            <w:r>
              <w:rPr>
                <w:rFonts w:hint="eastAsia" w:ascii="黑体" w:hAnsi="黑体" w:eastAsia="黑体" w:cs="宋体"/>
                <w:b/>
                <w:bCs/>
                <w:kern w:val="0"/>
                <w:sz w:val="24"/>
              </w:rPr>
              <w:t>1</w:t>
            </w: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63B36D24">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4E592DE0">
            <w:pPr>
              <w:jc w:val="left"/>
              <w:rPr>
                <w:rFonts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AFDD16">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3D6C6B6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A9740F">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EE687">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A8FBF">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890A17">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6400C9EC">
        <w:tblPrEx>
          <w:tblCellMar>
            <w:top w:w="0" w:type="dxa"/>
            <w:left w:w="0" w:type="dxa"/>
            <w:bottom w:w="0" w:type="dxa"/>
            <w:right w:w="0" w:type="dxa"/>
          </w:tblCellMar>
        </w:tblPrEx>
        <w:trPr>
          <w:trHeight w:val="664"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4E549237">
            <w:pPr>
              <w:widowControl/>
              <w:spacing w:line="240" w:lineRule="exact"/>
              <w:jc w:val="center"/>
              <w:rPr>
                <w:rFonts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5BC59">
            <w:pPr>
              <w:widowControl/>
              <w:jc w:val="left"/>
              <w:textAlignment w:val="center"/>
              <w:rPr>
                <w:rFonts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3F024">
            <w:pPr>
              <w:widowControl/>
              <w:jc w:val="left"/>
              <w:textAlignment w:val="center"/>
              <w:rPr>
                <w:rFonts w:ascii="黑体" w:hAnsi="黑体" w:eastAsia="黑体" w:cs="宋体"/>
                <w:b/>
                <w:bCs/>
                <w:kern w:val="0"/>
                <w:sz w:val="24"/>
              </w:rPr>
            </w:pPr>
            <w:r>
              <w:rPr>
                <w:rFonts w:hint="eastAsia" w:ascii="仿宋_GB2312" w:hAnsi="宋体" w:eastAsia="仿宋_GB2312" w:cs="仿宋_GB2312"/>
                <w:color w:val="000000"/>
                <w:kern w:val="0"/>
                <w:sz w:val="20"/>
                <w:szCs w:val="20"/>
                <w:lang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1FCBA5">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0</w:t>
            </w:r>
          </w:p>
        </w:tc>
      </w:tr>
      <w:tr w14:paraId="5189E5D6">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E94C4">
            <w:pPr>
              <w:widowControl/>
              <w:spacing w:line="240" w:lineRule="exact"/>
              <w:jc w:val="center"/>
              <w:rPr>
                <w:rFonts w:hint="eastAsia" w:ascii="黑体" w:hAnsi="黑体" w:eastAsia="黑体" w:cs="宋体"/>
                <w:b/>
                <w:bCs/>
                <w:kern w:val="0"/>
                <w:sz w:val="24"/>
                <w:lang w:eastAsia="zh-CN"/>
              </w:rPr>
            </w:pPr>
            <w:r>
              <w:rPr>
                <w:rFonts w:hint="eastAsia" w:ascii="黑体" w:hAnsi="黑体" w:eastAsia="黑体" w:cs="宋体"/>
                <w:b/>
                <w:bCs/>
                <w:kern w:val="0"/>
                <w:sz w:val="24"/>
              </w:rPr>
              <w:t>1</w:t>
            </w:r>
            <w:r>
              <w:rPr>
                <w:rFonts w:hint="eastAsia" w:ascii="黑体" w:hAnsi="黑体" w:eastAsia="黑体" w:cs="宋体"/>
                <w:b/>
                <w:bCs/>
                <w:kern w:val="0"/>
                <w:sz w:val="24"/>
                <w:lang w:val="en-US" w:eastAsia="zh-CN"/>
              </w:rPr>
              <w:t>7</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18C58">
            <w:pPr>
              <w:widowControl/>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804ED4">
            <w:pPr>
              <w:widowControl/>
              <w:jc w:val="left"/>
              <w:textAlignment w:val="center"/>
              <w:rPr>
                <w:rFonts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386DA2">
            <w:pPr>
              <w:widowControl/>
              <w:spacing w:line="2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115</w:t>
            </w:r>
          </w:p>
        </w:tc>
      </w:tr>
      <w:tr w14:paraId="27C8734F">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E0B423">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18</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1D9B5">
            <w:pPr>
              <w:widowControl/>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A410CE">
            <w:pPr>
              <w:widowControl/>
              <w:jc w:val="left"/>
              <w:textAlignment w:val="center"/>
              <w:rPr>
                <w:rFonts w:ascii="仿宋_GB2312" w:hAnsi="宋体" w:eastAsia="仿宋_GB2312" w:cs="仿宋_GB2312"/>
                <w:color w:val="000000"/>
                <w:kern w:val="0"/>
                <w:sz w:val="20"/>
                <w:szCs w:val="20"/>
                <w:lang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28274B">
            <w:pPr>
              <w:widowControl/>
              <w:spacing w:line="240" w:lineRule="exact"/>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5</w:t>
            </w:r>
          </w:p>
        </w:tc>
      </w:tr>
      <w:tr w14:paraId="57E95D45">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BE698">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19</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4FC42">
            <w:pPr>
              <w:widowControl/>
              <w:jc w:val="left"/>
              <w:textAlignment w:val="center"/>
              <w:rPr>
                <w:rFonts w:hint="eastAsia" w:ascii="黑体" w:hAnsi="黑体" w:eastAsia="黑体" w:cs="宋体"/>
                <w:b/>
                <w:bCs/>
                <w:color w:val="auto"/>
                <w:kern w:val="0"/>
                <w:sz w:val="24"/>
                <w:szCs w:val="24"/>
                <w:lang w:val="en-US" w:eastAsia="zh-CN" w:bidi="ar-SA"/>
              </w:rPr>
            </w:pPr>
            <w:r>
              <w:rPr>
                <w:rFonts w:hint="eastAsia" w:ascii="仿宋_GB2312" w:hAnsi="宋体" w:eastAsia="仿宋_GB2312" w:cs="仿宋_GB2312"/>
                <w:color w:val="auto"/>
                <w:kern w:val="0"/>
                <w:sz w:val="20"/>
                <w:szCs w:val="20"/>
                <w:lang w:bidi="ar"/>
              </w:rPr>
              <w:t>消毒产品生产企业（一次性使用医疗用品的生产企业除外）卫生许可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ED2F7">
            <w:pPr>
              <w:rPr>
                <w:rFonts w:ascii="黑体" w:hAnsi="黑体" w:eastAsia="黑体" w:cs="宋体"/>
                <w:b/>
                <w:bCs/>
                <w:color w:val="auto"/>
                <w:kern w:val="0"/>
                <w:sz w:val="24"/>
                <w:szCs w:val="24"/>
                <w:lang w:val="en-US" w:eastAsia="zh-CN" w:bidi="ar-SA"/>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5E6673">
            <w:pPr>
              <w:widowControl/>
              <w:spacing w:line="240" w:lineRule="exact"/>
              <w:ind w:firstLine="240" w:firstLineChars="100"/>
              <w:rPr>
                <w:rFonts w:hint="eastAsia" w:ascii="黑体" w:hAnsi="黑体" w:eastAsia="黑体" w:cs="宋体"/>
                <w:color w:val="auto"/>
                <w:kern w:val="0"/>
                <w:sz w:val="24"/>
                <w:szCs w:val="24"/>
                <w:lang w:val="en-US" w:eastAsia="zh-CN" w:bidi="ar-SA"/>
              </w:rPr>
            </w:pPr>
            <w:r>
              <w:rPr>
                <w:rFonts w:ascii="黑体" w:hAnsi="黑体" w:eastAsia="黑体" w:cs="宋体"/>
                <w:color w:val="auto"/>
                <w:kern w:val="0"/>
                <w:sz w:val="24"/>
              </w:rPr>
              <w:t>8</w:t>
            </w:r>
          </w:p>
        </w:tc>
      </w:tr>
      <w:tr w14:paraId="071EA277">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19875A">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20</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CB5B1">
            <w:pPr>
              <w:widowControl/>
              <w:jc w:val="left"/>
              <w:textAlignment w:val="center"/>
              <w:rPr>
                <w:rFonts w:hint="eastAsia" w:ascii="黑体" w:hAnsi="黑体" w:eastAsia="黑体" w:cs="宋体"/>
                <w:b/>
                <w:bCs/>
                <w:color w:val="auto"/>
                <w:kern w:val="0"/>
                <w:sz w:val="24"/>
                <w:szCs w:val="24"/>
                <w:lang w:val="en-US" w:eastAsia="zh-CN" w:bidi="ar-SA"/>
              </w:rPr>
            </w:pPr>
            <w:r>
              <w:rPr>
                <w:rFonts w:hint="eastAsia" w:ascii="仿宋_GB2312" w:hAnsi="宋体" w:eastAsia="仿宋_GB2312" w:cs="仿宋_GB2312"/>
                <w:color w:val="auto"/>
                <w:kern w:val="0"/>
                <w:sz w:val="20"/>
                <w:szCs w:val="20"/>
                <w:lang w:bidi="ar"/>
              </w:rPr>
              <w:t>涉及饮用水卫生安全产品卫生许可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D4859">
            <w:pPr>
              <w:rPr>
                <w:rFonts w:ascii="黑体" w:hAnsi="黑体" w:eastAsia="黑体" w:cs="宋体"/>
                <w:b/>
                <w:bCs/>
                <w:color w:val="auto"/>
                <w:kern w:val="0"/>
                <w:sz w:val="24"/>
                <w:szCs w:val="24"/>
                <w:lang w:val="en-US" w:eastAsia="zh-CN" w:bidi="ar-SA"/>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26C584">
            <w:pPr>
              <w:widowControl/>
              <w:spacing w:line="240" w:lineRule="exact"/>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1</w:t>
            </w:r>
            <w:r>
              <w:rPr>
                <w:rFonts w:ascii="黑体" w:hAnsi="黑体" w:eastAsia="黑体" w:cs="宋体"/>
                <w:color w:val="auto"/>
                <w:kern w:val="0"/>
                <w:sz w:val="24"/>
              </w:rPr>
              <w:t>4</w:t>
            </w:r>
          </w:p>
        </w:tc>
      </w:tr>
      <w:tr w14:paraId="25460B5E">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B37C4">
            <w:pPr>
              <w:widowControl/>
              <w:spacing w:line="240" w:lineRule="exact"/>
              <w:jc w:val="center"/>
              <w:rPr>
                <w:rFonts w:hint="default" w:ascii="黑体" w:hAnsi="黑体" w:eastAsia="黑体" w:cs="宋体"/>
                <w:b/>
                <w:bCs/>
                <w:kern w:val="0"/>
                <w:sz w:val="24"/>
                <w:lang w:val="en-US" w:eastAsia="zh-CN"/>
              </w:rPr>
            </w:pPr>
            <w:r>
              <w:rPr>
                <w:rFonts w:hint="eastAsia" w:ascii="黑体" w:hAnsi="黑体" w:eastAsia="黑体" w:cs="宋体"/>
                <w:b/>
                <w:bCs/>
                <w:kern w:val="0"/>
                <w:sz w:val="24"/>
                <w:lang w:val="en-US" w:eastAsia="zh-CN"/>
              </w:rPr>
              <w:t>21</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255DA">
            <w:pPr>
              <w:widowControl/>
              <w:jc w:val="left"/>
              <w:textAlignment w:val="center"/>
              <w:rPr>
                <w:rFonts w:hint="eastAsia" w:ascii="仿宋_GB2312" w:hAnsi="宋体" w:eastAsia="仿宋_GB2312" w:cs="仿宋_GB2312"/>
                <w:color w:val="auto"/>
                <w:kern w:val="0"/>
                <w:sz w:val="20"/>
                <w:szCs w:val="20"/>
                <w:lang w:val="en-US" w:eastAsia="zh-CN" w:bidi="ar"/>
              </w:rPr>
            </w:pPr>
            <w:r>
              <w:rPr>
                <w:rFonts w:hint="eastAsia" w:ascii="仿宋_GB2312" w:hAnsi="宋体" w:eastAsia="仿宋_GB2312" w:cs="仿宋_GB2312"/>
                <w:color w:val="auto"/>
                <w:kern w:val="0"/>
                <w:sz w:val="20"/>
                <w:szCs w:val="20"/>
                <w:lang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BD1E8">
            <w:pPr>
              <w:widowControl/>
              <w:jc w:val="left"/>
              <w:textAlignment w:val="center"/>
              <w:rPr>
                <w:rFonts w:ascii="仿宋_GB2312" w:hAnsi="宋体" w:eastAsia="仿宋_GB2312" w:cs="仿宋_GB2312"/>
                <w:color w:val="auto"/>
                <w:kern w:val="0"/>
                <w:sz w:val="20"/>
                <w:szCs w:val="20"/>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A90708">
            <w:pPr>
              <w:widowControl/>
              <w:spacing w:line="240" w:lineRule="exact"/>
              <w:jc w:val="center"/>
              <w:rPr>
                <w:rFonts w:hint="eastAsia" w:ascii="黑体" w:hAnsi="黑体" w:eastAsia="黑体" w:cs="宋体"/>
                <w:color w:val="auto"/>
                <w:kern w:val="0"/>
                <w:sz w:val="24"/>
                <w:szCs w:val="24"/>
                <w:lang w:val="en-US" w:eastAsia="zh-CN" w:bidi="ar-SA"/>
              </w:rPr>
            </w:pPr>
            <w:r>
              <w:rPr>
                <w:rFonts w:ascii="黑体" w:hAnsi="黑体" w:eastAsia="黑体" w:cs="宋体"/>
                <w:color w:val="auto"/>
                <w:kern w:val="0"/>
                <w:sz w:val="24"/>
              </w:rPr>
              <w:t>12</w:t>
            </w:r>
          </w:p>
        </w:tc>
      </w:tr>
    </w:tbl>
    <w:p w14:paraId="20604128">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06785F-1CBD-41F1-B614-66105721D5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02EF55-1C93-4D48-9F72-627167821931}"/>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embedRegular r:id="rId3" w:fontKey="{F76A8499-7A66-4CE4-9C0C-75C5619014B7}"/>
  </w:font>
  <w:font w:name="仿宋_GB2312">
    <w:altName w:val="仿宋"/>
    <w:panose1 w:val="02010609030101010101"/>
    <w:charset w:val="86"/>
    <w:family w:val="auto"/>
    <w:pitch w:val="default"/>
    <w:sig w:usb0="00000000" w:usb1="00000000" w:usb2="00000000" w:usb3="00000000" w:csb0="00040000" w:csb1="00000000"/>
    <w:embedRegular r:id="rId4" w:fontKey="{6E5A68CB-CAE2-4D1C-9B9C-5AE1AA4DA2A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232F">
    <w:pPr>
      <w:pStyle w:val="5"/>
      <w:jc w:val="center"/>
    </w:pPr>
    <w:r>
      <w:fldChar w:fldCharType="begin"/>
    </w:r>
    <w:r>
      <w:instrText xml:space="preserve">PAGE   \* MERGEFORMAT</w:instrText>
    </w:r>
    <w:r>
      <w:fldChar w:fldCharType="separate"/>
    </w:r>
    <w:r>
      <w:t>1</w:t>
    </w:r>
    <w:r>
      <w:fldChar w:fldCharType="end"/>
    </w:r>
  </w:p>
  <w:p w14:paraId="3FAF7327">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D7A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1532E"/>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6F9F"/>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0F7F48"/>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0EA7"/>
    <w:rsid w:val="001A60A5"/>
    <w:rsid w:val="001B5FF9"/>
    <w:rsid w:val="001D46BE"/>
    <w:rsid w:val="001D705A"/>
    <w:rsid w:val="001E02BC"/>
    <w:rsid w:val="001E2083"/>
    <w:rsid w:val="001E50E4"/>
    <w:rsid w:val="001E7636"/>
    <w:rsid w:val="001F2514"/>
    <w:rsid w:val="001F3CCC"/>
    <w:rsid w:val="00201DD8"/>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0CF1"/>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4EF3"/>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85B4F"/>
    <w:rsid w:val="00991465"/>
    <w:rsid w:val="00992672"/>
    <w:rsid w:val="00994375"/>
    <w:rsid w:val="00995B19"/>
    <w:rsid w:val="009A1BC0"/>
    <w:rsid w:val="009A4079"/>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164AF"/>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09FC"/>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E76EE"/>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91083B"/>
    <w:rsid w:val="07CE23CF"/>
    <w:rsid w:val="080513D7"/>
    <w:rsid w:val="0832412D"/>
    <w:rsid w:val="0A6A4BCE"/>
    <w:rsid w:val="0AF33B3E"/>
    <w:rsid w:val="0B6B592E"/>
    <w:rsid w:val="0CC152C3"/>
    <w:rsid w:val="0ECD0948"/>
    <w:rsid w:val="0F136817"/>
    <w:rsid w:val="0FD86320"/>
    <w:rsid w:val="10FA741B"/>
    <w:rsid w:val="114B63A3"/>
    <w:rsid w:val="13522DFB"/>
    <w:rsid w:val="14194591"/>
    <w:rsid w:val="18115339"/>
    <w:rsid w:val="1B0818E3"/>
    <w:rsid w:val="1E302161"/>
    <w:rsid w:val="1FAD3D5F"/>
    <w:rsid w:val="1FD65BC1"/>
    <w:rsid w:val="206F07DB"/>
    <w:rsid w:val="213B38B9"/>
    <w:rsid w:val="235631F5"/>
    <w:rsid w:val="24D82326"/>
    <w:rsid w:val="254B0425"/>
    <w:rsid w:val="25FF251F"/>
    <w:rsid w:val="262B25B4"/>
    <w:rsid w:val="276F2C7E"/>
    <w:rsid w:val="27C5257D"/>
    <w:rsid w:val="2895131C"/>
    <w:rsid w:val="28F033F1"/>
    <w:rsid w:val="29754ACC"/>
    <w:rsid w:val="2A3B3F2F"/>
    <w:rsid w:val="2A4502FD"/>
    <w:rsid w:val="2DDF6EA8"/>
    <w:rsid w:val="2FDFDF67"/>
    <w:rsid w:val="306E7839"/>
    <w:rsid w:val="307F3404"/>
    <w:rsid w:val="31F7710A"/>
    <w:rsid w:val="324C28FF"/>
    <w:rsid w:val="32B1083D"/>
    <w:rsid w:val="3301407E"/>
    <w:rsid w:val="33770EC1"/>
    <w:rsid w:val="33A9274D"/>
    <w:rsid w:val="34370E07"/>
    <w:rsid w:val="35795033"/>
    <w:rsid w:val="35B669FC"/>
    <w:rsid w:val="381D5C6B"/>
    <w:rsid w:val="38281F1C"/>
    <w:rsid w:val="383C0B4A"/>
    <w:rsid w:val="38F02166"/>
    <w:rsid w:val="3926735E"/>
    <w:rsid w:val="392E77CB"/>
    <w:rsid w:val="3AF344FC"/>
    <w:rsid w:val="3B020FC5"/>
    <w:rsid w:val="3B3A303A"/>
    <w:rsid w:val="3BA50630"/>
    <w:rsid w:val="3CBC7713"/>
    <w:rsid w:val="3ECA32DB"/>
    <w:rsid w:val="3F3C0EA3"/>
    <w:rsid w:val="3FC07544"/>
    <w:rsid w:val="3FE9E27B"/>
    <w:rsid w:val="3FFD735B"/>
    <w:rsid w:val="41B12600"/>
    <w:rsid w:val="429C040F"/>
    <w:rsid w:val="43F82659"/>
    <w:rsid w:val="45036F88"/>
    <w:rsid w:val="456E6224"/>
    <w:rsid w:val="461B138F"/>
    <w:rsid w:val="474A6860"/>
    <w:rsid w:val="4A665C7A"/>
    <w:rsid w:val="4B75E1CA"/>
    <w:rsid w:val="4B983646"/>
    <w:rsid w:val="4CAB0830"/>
    <w:rsid w:val="4D333717"/>
    <w:rsid w:val="4D735AB9"/>
    <w:rsid w:val="515359A2"/>
    <w:rsid w:val="517A073C"/>
    <w:rsid w:val="55A42470"/>
    <w:rsid w:val="56354FC0"/>
    <w:rsid w:val="57637B14"/>
    <w:rsid w:val="57B70908"/>
    <w:rsid w:val="587961DC"/>
    <w:rsid w:val="59844A90"/>
    <w:rsid w:val="5A0D30D6"/>
    <w:rsid w:val="5CC90464"/>
    <w:rsid w:val="5F7E8D5D"/>
    <w:rsid w:val="61461561"/>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1A0B9D"/>
    <w:rsid w:val="71E750B1"/>
    <w:rsid w:val="724FB0D6"/>
    <w:rsid w:val="72F5304D"/>
    <w:rsid w:val="738E68F9"/>
    <w:rsid w:val="73C6023A"/>
    <w:rsid w:val="754572A5"/>
    <w:rsid w:val="757F3B02"/>
    <w:rsid w:val="75830D82"/>
    <w:rsid w:val="75C846E4"/>
    <w:rsid w:val="761221AC"/>
    <w:rsid w:val="77027852"/>
    <w:rsid w:val="771E38EC"/>
    <w:rsid w:val="7928631A"/>
    <w:rsid w:val="798036C1"/>
    <w:rsid w:val="79925881"/>
    <w:rsid w:val="79AE0286"/>
    <w:rsid w:val="79E6186F"/>
    <w:rsid w:val="7C100359"/>
    <w:rsid w:val="7C4D0478"/>
    <w:rsid w:val="7D74362A"/>
    <w:rsid w:val="7E131648"/>
    <w:rsid w:val="7E184846"/>
    <w:rsid w:val="7EE6485E"/>
    <w:rsid w:val="7F792DD3"/>
    <w:rsid w:val="7FB86065"/>
    <w:rsid w:val="7FEFE52A"/>
    <w:rsid w:val="81F6C21A"/>
    <w:rsid w:val="BBFFBF53"/>
    <w:rsid w:val="BF7E2EFF"/>
    <w:rsid w:val="DFE36E6A"/>
    <w:rsid w:val="FDF6CB4B"/>
    <w:rsid w:val="FF7F508A"/>
    <w:rsid w:val="FFBE59E8"/>
    <w:rsid w:val="FFF73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字符"/>
    <w:link w:val="6"/>
    <w:qFormat/>
    <w:uiPriority w:val="0"/>
    <w:rPr>
      <w:kern w:val="2"/>
      <w:sz w:val="18"/>
      <w:szCs w:val="18"/>
    </w:rPr>
  </w:style>
  <w:style w:type="character" w:customStyle="1" w:styleId="12">
    <w:name w:val="页脚 字符"/>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782</Words>
  <Characters>806</Characters>
  <Lines>5</Lines>
  <Paragraphs>1</Paragraphs>
  <TotalTime>10</TotalTime>
  <ScaleCrop>false</ScaleCrop>
  <LinksUpToDate>false</LinksUpToDate>
  <CharactersWithSpaces>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2021-01-07T03:24:00Z</dcterms:created>
  <dc:creator>杨洪利</dc:creator>
  <cp:lastModifiedBy>暮霭沉沉</cp:lastModifiedBy>
  <cp:lastPrinted>2019-02-21T09:25:00Z</cp:lastPrinted>
  <dcterms:modified xsi:type="dcterms:W3CDTF">2025-09-04T03:39:31Z</dcterms:modified>
  <dc:title>市卫生局保持共产党员先进性教育活动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85D8EDD3CA5F45468B1255F58478D6BC</vt:lpwstr>
  </property>
  <property fmtid="{D5CDD505-2E9C-101B-9397-08002B2CF9AE}" pid="4" name="KSOTemplateDocerSaveRecord">
    <vt:lpwstr>eyJoZGlkIjoiMGVmMThlNGEyYjUyZjI5MTllMGMwMDgxNDA0NDk2OGYiLCJ1c2VySWQiOiI0NDY4ODgzOTcifQ==</vt:lpwstr>
  </property>
</Properties>
</file>